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10E122" w14:textId="77777777" w:rsidR="002A541C" w:rsidRDefault="002A541C">
      <w:pPr>
        <w:rPr>
          <w:rFonts w:asciiTheme="minorEastAsia" w:hAnsiTheme="minorEastAsia"/>
          <w:b/>
          <w:sz w:val="36"/>
          <w:szCs w:val="36"/>
        </w:rPr>
      </w:pPr>
      <w:r w:rsidRPr="002A541C">
        <w:rPr>
          <w:rFonts w:asciiTheme="minorEastAsia" w:hAnsiTheme="minorEastAsia" w:hint="eastAsia"/>
          <w:b/>
          <w:sz w:val="36"/>
          <w:szCs w:val="36"/>
        </w:rPr>
        <w:t>65</w:t>
      </w:r>
      <w:r w:rsidR="002126C2" w:rsidRPr="002A541C">
        <w:rPr>
          <w:rFonts w:asciiTheme="minorEastAsia" w:hAnsiTheme="minorEastAsia" w:hint="eastAsia"/>
          <w:b/>
          <w:sz w:val="36"/>
          <w:szCs w:val="36"/>
        </w:rPr>
        <w:t>回信州上肢外科研究会</w:t>
      </w:r>
      <w:r>
        <w:rPr>
          <w:rFonts w:asciiTheme="minorEastAsia" w:hAnsiTheme="minorEastAsia" w:hint="eastAsia"/>
          <w:b/>
          <w:sz w:val="36"/>
          <w:szCs w:val="36"/>
        </w:rPr>
        <w:t xml:space="preserve">　</w:t>
      </w:r>
    </w:p>
    <w:p w14:paraId="77A5F494" w14:textId="58535CFA" w:rsidR="007B74FB" w:rsidRPr="002A541C" w:rsidRDefault="007B74FB">
      <w:pPr>
        <w:rPr>
          <w:rFonts w:asciiTheme="minorEastAsia" w:hAnsiTheme="minorEastAsia"/>
          <w:b/>
          <w:sz w:val="28"/>
          <w:szCs w:val="28"/>
        </w:rPr>
      </w:pPr>
      <w:r w:rsidRPr="002A541C">
        <w:rPr>
          <w:rFonts w:asciiTheme="minorEastAsia" w:hAnsiTheme="minorEastAsia"/>
          <w:b/>
          <w:sz w:val="28"/>
          <w:szCs w:val="28"/>
        </w:rPr>
        <w:t>2014</w:t>
      </w:r>
      <w:r w:rsidR="002A541C" w:rsidRPr="002A541C">
        <w:rPr>
          <w:rFonts w:asciiTheme="minorEastAsia" w:hAnsiTheme="minorEastAsia" w:hint="eastAsia"/>
          <w:b/>
          <w:sz w:val="28"/>
          <w:szCs w:val="28"/>
        </w:rPr>
        <w:t>年</w:t>
      </w:r>
      <w:r w:rsidR="002A541C" w:rsidRPr="002A541C">
        <w:rPr>
          <w:rFonts w:asciiTheme="minorEastAsia" w:hAnsiTheme="minorEastAsia"/>
          <w:b/>
          <w:sz w:val="28"/>
          <w:szCs w:val="28"/>
        </w:rPr>
        <w:t>11</w:t>
      </w:r>
      <w:r w:rsidR="002A541C" w:rsidRPr="002A541C">
        <w:rPr>
          <w:rFonts w:asciiTheme="minorEastAsia" w:hAnsiTheme="minorEastAsia" w:hint="eastAsia"/>
          <w:b/>
          <w:sz w:val="28"/>
          <w:szCs w:val="28"/>
        </w:rPr>
        <w:t>月15</w:t>
      </w:r>
      <w:r w:rsidRPr="002A541C">
        <w:rPr>
          <w:rFonts w:asciiTheme="minorEastAsia" w:hAnsiTheme="minorEastAsia" w:hint="eastAsia"/>
          <w:b/>
          <w:sz w:val="28"/>
          <w:szCs w:val="28"/>
        </w:rPr>
        <w:t>日</w:t>
      </w:r>
      <w:r w:rsidR="002A541C">
        <w:rPr>
          <w:rFonts w:asciiTheme="minorEastAsia" w:hAnsiTheme="minorEastAsia" w:hint="eastAsia"/>
          <w:b/>
          <w:sz w:val="28"/>
          <w:szCs w:val="28"/>
        </w:rPr>
        <w:t xml:space="preserve">土曜日　</w:t>
      </w:r>
      <w:r w:rsidR="00E546D4">
        <w:rPr>
          <w:rFonts w:asciiTheme="minorEastAsia" w:hAnsiTheme="minorEastAsia"/>
        </w:rPr>
        <w:t xml:space="preserve"> </w:t>
      </w:r>
      <w:r w:rsidRPr="00E546D4">
        <w:rPr>
          <w:rFonts w:asciiTheme="minorEastAsia" w:hAnsiTheme="minorEastAsia"/>
        </w:rPr>
        <w:t>pm 2:30</w:t>
      </w:r>
      <w:r w:rsidR="00E546D4">
        <w:rPr>
          <w:rFonts w:asciiTheme="minorEastAsia" w:hAnsiTheme="minorEastAsia"/>
        </w:rPr>
        <w:t xml:space="preserve"> </w:t>
      </w:r>
      <w:r w:rsidRPr="00E546D4">
        <w:rPr>
          <w:rFonts w:asciiTheme="minorEastAsia" w:hAnsiTheme="minorEastAsia"/>
        </w:rPr>
        <w:t>~</w:t>
      </w:r>
      <w:r w:rsidR="00E546D4">
        <w:rPr>
          <w:rFonts w:asciiTheme="minorEastAsia" w:hAnsiTheme="minorEastAsia"/>
        </w:rPr>
        <w:t xml:space="preserve"> </w:t>
      </w:r>
      <w:r w:rsidRPr="00E546D4">
        <w:rPr>
          <w:rFonts w:asciiTheme="minorEastAsia" w:hAnsiTheme="minorEastAsia"/>
        </w:rPr>
        <w:t>pm</w:t>
      </w:r>
      <w:r w:rsidR="00E546D4">
        <w:rPr>
          <w:rFonts w:asciiTheme="minorEastAsia" w:hAnsiTheme="minorEastAsia"/>
        </w:rPr>
        <w:t xml:space="preserve"> </w:t>
      </w:r>
      <w:r w:rsidRPr="00E546D4">
        <w:rPr>
          <w:rFonts w:asciiTheme="minorEastAsia" w:hAnsiTheme="minorEastAsia"/>
        </w:rPr>
        <w:t>6:45</w:t>
      </w:r>
    </w:p>
    <w:p w14:paraId="34A4B951" w14:textId="4947287F" w:rsidR="007B74FB" w:rsidRPr="00E546D4" w:rsidRDefault="007B74FB">
      <w:pPr>
        <w:rPr>
          <w:rFonts w:asciiTheme="minorEastAsia" w:hAnsiTheme="minorEastAsia"/>
        </w:rPr>
      </w:pPr>
      <w:r w:rsidRPr="00E546D4">
        <w:rPr>
          <w:rFonts w:asciiTheme="minorEastAsia" w:hAnsiTheme="minorEastAsia" w:hint="eastAsia"/>
        </w:rPr>
        <w:t>信州大学医学部附属病院　新外来棟4階大会議室</w:t>
      </w:r>
    </w:p>
    <w:p w14:paraId="49E975F7" w14:textId="540CEA33" w:rsidR="007B74FB" w:rsidRPr="00E546D4" w:rsidRDefault="008D275F">
      <w:pPr>
        <w:rPr>
          <w:rFonts w:asciiTheme="minorEastAsia" w:hAnsiTheme="minorEastAsia"/>
        </w:rPr>
      </w:pPr>
      <w:r>
        <w:rPr>
          <w:rFonts w:asciiTheme="minorEastAsia" w:hAnsiTheme="minorEastAsia" w:hint="eastAsia"/>
        </w:rPr>
        <w:t xml:space="preserve">　　　　　参加者数</w:t>
      </w:r>
      <w:r w:rsidR="00AB3F68" w:rsidRPr="00E546D4">
        <w:rPr>
          <w:rFonts w:asciiTheme="minorEastAsia" w:hAnsiTheme="minorEastAsia" w:hint="eastAsia"/>
        </w:rPr>
        <w:t>30</w:t>
      </w:r>
      <w:r w:rsidR="007B74FB" w:rsidRPr="00E546D4">
        <w:rPr>
          <w:rFonts w:asciiTheme="minorEastAsia" w:hAnsiTheme="minorEastAsia" w:hint="eastAsia"/>
        </w:rPr>
        <w:t>人</w:t>
      </w:r>
      <w:r w:rsidR="00AB3F68" w:rsidRPr="00E546D4">
        <w:rPr>
          <w:rFonts w:asciiTheme="minorEastAsia" w:hAnsiTheme="minorEastAsia"/>
        </w:rPr>
        <w:t>(</w:t>
      </w:r>
      <w:r w:rsidR="004F5D77">
        <w:rPr>
          <w:rFonts w:asciiTheme="minorEastAsia" w:hAnsiTheme="minorEastAsia" w:hint="eastAsia"/>
        </w:rPr>
        <w:t>会員</w:t>
      </w:r>
      <w:r w:rsidR="00AB3F68" w:rsidRPr="00E546D4">
        <w:rPr>
          <w:rFonts w:asciiTheme="minorEastAsia" w:hAnsiTheme="minorEastAsia"/>
        </w:rPr>
        <w:t>17</w:t>
      </w:r>
      <w:r w:rsidR="00AB3F68" w:rsidRPr="00E546D4">
        <w:rPr>
          <w:rFonts w:asciiTheme="minorEastAsia" w:hAnsiTheme="minorEastAsia" w:hint="eastAsia"/>
        </w:rPr>
        <w:t>人、非会員13</w:t>
      </w:r>
      <w:r w:rsidR="002B11DA" w:rsidRPr="00E546D4">
        <w:rPr>
          <w:rFonts w:asciiTheme="minorEastAsia" w:hAnsiTheme="minorEastAsia" w:hint="eastAsia"/>
        </w:rPr>
        <w:t>人</w:t>
      </w:r>
      <w:r w:rsidR="00AB3F68" w:rsidRPr="00E546D4">
        <w:rPr>
          <w:rFonts w:asciiTheme="minorEastAsia" w:hAnsiTheme="minorEastAsia"/>
        </w:rPr>
        <w:t>)</w:t>
      </w:r>
    </w:p>
    <w:p w14:paraId="102F4125" w14:textId="7FBFB4CE" w:rsidR="002126C2" w:rsidRPr="00E546D4" w:rsidRDefault="002126C2">
      <w:pPr>
        <w:rPr>
          <w:rFonts w:asciiTheme="minorEastAsia" w:hAnsiTheme="minorEastAsia"/>
        </w:rPr>
      </w:pPr>
    </w:p>
    <w:p w14:paraId="7FE2D1E0" w14:textId="260D3726" w:rsidR="002126C2" w:rsidRPr="00E546D4" w:rsidRDefault="002126C2" w:rsidP="002126C2">
      <w:pPr>
        <w:pStyle w:val="a3"/>
        <w:numPr>
          <w:ilvl w:val="0"/>
          <w:numId w:val="1"/>
        </w:numPr>
        <w:ind w:leftChars="0"/>
        <w:rPr>
          <w:rFonts w:asciiTheme="minorEastAsia" w:hAnsiTheme="minorEastAsia"/>
        </w:rPr>
      </w:pPr>
      <w:r w:rsidRPr="00E546D4">
        <w:rPr>
          <w:rFonts w:asciiTheme="minorEastAsia" w:hAnsiTheme="minorEastAsia" w:hint="eastAsia"/>
        </w:rPr>
        <w:t>開催の挨拶</w:t>
      </w:r>
      <w:r w:rsidR="007B74FB" w:rsidRPr="00E546D4">
        <w:rPr>
          <w:rFonts w:asciiTheme="minorEastAsia" w:hAnsiTheme="minorEastAsia" w:hint="eastAsia"/>
        </w:rPr>
        <w:t xml:space="preserve">　　内山茂晴　信州大学</w:t>
      </w:r>
    </w:p>
    <w:p w14:paraId="0755047F" w14:textId="30DFA59F" w:rsidR="0097528C" w:rsidRPr="00E546D4" w:rsidRDefault="0097528C" w:rsidP="0097528C">
      <w:pPr>
        <w:pStyle w:val="a3"/>
        <w:ind w:leftChars="0" w:left="720"/>
        <w:rPr>
          <w:rFonts w:asciiTheme="minorEastAsia" w:hAnsiTheme="minorEastAsia"/>
        </w:rPr>
      </w:pPr>
      <w:r w:rsidRPr="00E546D4">
        <w:rPr>
          <w:rFonts w:asciiTheme="minorEastAsia" w:hAnsiTheme="minorEastAsia" w:hint="eastAsia"/>
        </w:rPr>
        <w:t>今回新たに　信州上肢外科のHPを立ち上げたことを報告した。</w:t>
      </w:r>
      <w:r w:rsidR="00550DDB" w:rsidRPr="00E546D4">
        <w:rPr>
          <w:rFonts w:asciiTheme="minorEastAsia" w:hAnsiTheme="minorEastAsia"/>
        </w:rPr>
        <w:t>http://www.upperext.jp</w:t>
      </w:r>
    </w:p>
    <w:p w14:paraId="3B9A6960" w14:textId="77777777" w:rsidR="002126C2" w:rsidRPr="00E546D4" w:rsidRDefault="002126C2" w:rsidP="002126C2">
      <w:pPr>
        <w:pStyle w:val="a3"/>
        <w:numPr>
          <w:ilvl w:val="0"/>
          <w:numId w:val="1"/>
        </w:numPr>
        <w:ind w:leftChars="0"/>
        <w:rPr>
          <w:rFonts w:asciiTheme="minorEastAsia" w:hAnsiTheme="minorEastAsia"/>
        </w:rPr>
      </w:pPr>
      <w:r w:rsidRPr="00E546D4">
        <w:rPr>
          <w:rFonts w:asciiTheme="minorEastAsia" w:hAnsiTheme="minorEastAsia" w:hint="eastAsia"/>
        </w:rPr>
        <w:t>症例提示</w:t>
      </w:r>
    </w:p>
    <w:p w14:paraId="438D9089" w14:textId="77777777" w:rsidR="009116C1" w:rsidRPr="00E546D4" w:rsidRDefault="009116C1" w:rsidP="009116C1">
      <w:pPr>
        <w:rPr>
          <w:rFonts w:asciiTheme="minorEastAsia" w:hAnsiTheme="minorEastAsia"/>
        </w:rPr>
      </w:pPr>
    </w:p>
    <w:p w14:paraId="6CC7DAF8" w14:textId="080AF123" w:rsidR="0059275D" w:rsidRPr="0059275D" w:rsidRDefault="0059275D" w:rsidP="0059275D">
      <w:pPr>
        <w:pStyle w:val="a3"/>
        <w:numPr>
          <w:ilvl w:val="0"/>
          <w:numId w:val="3"/>
        </w:numPr>
        <w:ind w:leftChars="0"/>
        <w:rPr>
          <w:rFonts w:asciiTheme="minorEastAsia" w:hAnsiTheme="minorEastAsia"/>
        </w:rPr>
      </w:pPr>
      <w:r w:rsidRPr="0059275D">
        <w:rPr>
          <w:rFonts w:asciiTheme="minorEastAsia" w:hAnsiTheme="minorEastAsia" w:hint="eastAsia"/>
        </w:rPr>
        <w:t xml:space="preserve">内山茂晴　信州大学　</w:t>
      </w:r>
    </w:p>
    <w:p w14:paraId="2DC94A0A" w14:textId="4A285328" w:rsidR="002126C2" w:rsidRPr="0059275D" w:rsidRDefault="00D710FC" w:rsidP="0059275D">
      <w:pPr>
        <w:pStyle w:val="a3"/>
        <w:ind w:leftChars="0" w:left="360"/>
        <w:rPr>
          <w:rFonts w:asciiTheme="minorEastAsia" w:hAnsiTheme="minorEastAsia"/>
        </w:rPr>
      </w:pPr>
      <w:r w:rsidRPr="0059275D">
        <w:rPr>
          <w:rFonts w:asciiTheme="minorEastAsia" w:hAnsiTheme="minorEastAsia" w:hint="eastAsia"/>
        </w:rPr>
        <w:t>滑膜内腱移植</w:t>
      </w:r>
      <w:r w:rsidR="00793DB9" w:rsidRPr="0059275D">
        <w:rPr>
          <w:rFonts w:asciiTheme="minorEastAsia" w:hAnsiTheme="minorEastAsia" w:hint="eastAsia"/>
        </w:rPr>
        <w:t>の実際をビデオで供覧した。移植腱は第二足趾屈筋腱である。この腱は滑膜内腱であり、従来の長掌筋腱よりも摩擦が少なく細胞死が少ないことが動物実験や遺体モデルで証明され</w:t>
      </w:r>
      <w:r w:rsidR="005F5330" w:rsidRPr="0059275D">
        <w:rPr>
          <w:rFonts w:asciiTheme="minorEastAsia" w:hAnsiTheme="minorEastAsia" w:hint="eastAsia"/>
        </w:rPr>
        <w:t>ている。現在まで約１０例行われている（聖隷浜松</w:t>
      </w:r>
      <w:r w:rsidR="00793DB9" w:rsidRPr="0059275D">
        <w:rPr>
          <w:rFonts w:asciiTheme="minorEastAsia" w:hAnsiTheme="minorEastAsia" w:hint="eastAsia"/>
        </w:rPr>
        <w:t>病院と信大）。結果は</w:t>
      </w:r>
      <w:r w:rsidR="00793DB9" w:rsidRPr="0059275D">
        <w:rPr>
          <w:rFonts w:asciiTheme="minorEastAsia" w:hAnsiTheme="minorEastAsia"/>
        </w:rPr>
        <w:t>%TAM</w:t>
      </w:r>
      <w:r w:rsidR="00793DB9" w:rsidRPr="0059275D">
        <w:rPr>
          <w:rFonts w:asciiTheme="minorEastAsia" w:hAnsiTheme="minorEastAsia" w:hint="eastAsia"/>
        </w:rPr>
        <w:t>約９０％で良好な結果が得られている。</w:t>
      </w:r>
      <w:r w:rsidR="00E96163" w:rsidRPr="0059275D">
        <w:rPr>
          <w:rFonts w:asciiTheme="minorEastAsia" w:hAnsiTheme="minorEastAsia" w:hint="eastAsia"/>
        </w:rPr>
        <w:t xml:space="preserve">　質疑応答；特になし。</w:t>
      </w:r>
      <w:r w:rsidRPr="0059275D">
        <w:rPr>
          <w:rFonts w:asciiTheme="minorEastAsia" w:hAnsiTheme="minorEastAsia" w:hint="eastAsia"/>
        </w:rPr>
        <w:t xml:space="preserve">　</w:t>
      </w:r>
    </w:p>
    <w:p w14:paraId="40042A49" w14:textId="77777777" w:rsidR="00311099" w:rsidRPr="00E546D4" w:rsidRDefault="00311099" w:rsidP="00311099">
      <w:pPr>
        <w:pStyle w:val="a3"/>
        <w:ind w:leftChars="0" w:left="1080"/>
        <w:rPr>
          <w:rFonts w:asciiTheme="minorEastAsia" w:hAnsiTheme="minorEastAsia"/>
        </w:rPr>
      </w:pPr>
    </w:p>
    <w:p w14:paraId="34A37350" w14:textId="3DA58495" w:rsidR="00BD27A6" w:rsidRDefault="009116C1" w:rsidP="00BD27A6">
      <w:r w:rsidRPr="00E546D4">
        <w:rPr>
          <w:rFonts w:asciiTheme="minorEastAsia" w:hAnsiTheme="minorEastAsia" w:hint="eastAsia"/>
        </w:rPr>
        <w:t>②</w:t>
      </w:r>
      <w:r w:rsidR="00BD27A6" w:rsidRPr="00522CDD">
        <w:rPr>
          <w:rFonts w:hint="eastAsia"/>
        </w:rPr>
        <w:t>保坂正人</w:t>
      </w:r>
      <w:r w:rsidR="00BD27A6">
        <w:rPr>
          <w:rFonts w:hint="eastAsia"/>
        </w:rPr>
        <w:t xml:space="preserve">，岩川紘子　　</w:t>
      </w:r>
      <w:r w:rsidR="00BD27A6" w:rsidRPr="00522CDD">
        <w:rPr>
          <w:rFonts w:hint="eastAsia"/>
        </w:rPr>
        <w:t>松本市立病院整形外科</w:t>
      </w:r>
      <w:r w:rsidR="00BD27A6">
        <w:rPr>
          <w:rFonts w:hint="eastAsia"/>
        </w:rPr>
        <w:t xml:space="preserve">　</w:t>
      </w:r>
    </w:p>
    <w:p w14:paraId="7D8BA5FE" w14:textId="77777777" w:rsidR="00BD27A6" w:rsidRDefault="00BD27A6" w:rsidP="00BD27A6">
      <w:r>
        <w:rPr>
          <w:rFonts w:hint="eastAsia"/>
        </w:rPr>
        <w:t>症例</w:t>
      </w:r>
      <w:r>
        <w:rPr>
          <w:rFonts w:hint="eastAsia"/>
        </w:rPr>
        <w:t>1</w:t>
      </w:r>
      <w:r>
        <w:rPr>
          <w:rFonts w:hint="eastAsia"/>
        </w:rPr>
        <w:t>）</w:t>
      </w:r>
      <w:r>
        <w:rPr>
          <w:rFonts w:hint="eastAsia"/>
        </w:rPr>
        <w:t>37</w:t>
      </w:r>
      <w:r>
        <w:rPr>
          <w:rFonts w:hint="eastAsia"/>
        </w:rPr>
        <w:t>歳男性。</w:t>
      </w:r>
      <w:r w:rsidRPr="00522CDD">
        <w:rPr>
          <w:rFonts w:hint="eastAsia"/>
        </w:rPr>
        <w:t>示指伸筋腱</w:t>
      </w:r>
      <w:r w:rsidRPr="00522CDD">
        <w:t xml:space="preserve">Extensor </w:t>
      </w:r>
      <w:proofErr w:type="spellStart"/>
      <w:r w:rsidRPr="00522CDD">
        <w:t>indicis</w:t>
      </w:r>
      <w:proofErr w:type="spellEnd"/>
      <w:r w:rsidRPr="00522CDD">
        <w:t xml:space="preserve"> </w:t>
      </w:r>
      <w:proofErr w:type="spellStart"/>
      <w:r w:rsidRPr="00522CDD">
        <w:t>proprius</w:t>
      </w:r>
      <w:proofErr w:type="spellEnd"/>
      <w:r>
        <w:rPr>
          <w:rFonts w:hint="eastAsia"/>
        </w:rPr>
        <w:t>（</w:t>
      </w:r>
      <w:r w:rsidRPr="00522CDD">
        <w:t>EIP</w:t>
      </w:r>
      <w:r>
        <w:rPr>
          <w:rFonts w:hint="eastAsia"/>
        </w:rPr>
        <w:t>）脱臼の症例</w:t>
      </w:r>
    </w:p>
    <w:p w14:paraId="716BEA9F" w14:textId="77777777" w:rsidR="00BD27A6" w:rsidRDefault="00BD27A6" w:rsidP="00BD27A6">
      <w:r>
        <w:rPr>
          <w:rFonts w:hint="eastAsia"/>
        </w:rPr>
        <w:t>37</w:t>
      </w:r>
      <w:r>
        <w:rPr>
          <w:rFonts w:hint="eastAsia"/>
        </w:rPr>
        <w:t>歳男性。右手指</w:t>
      </w:r>
      <w:r w:rsidRPr="00522CDD">
        <w:t>MP</w:t>
      </w:r>
      <w:r>
        <w:rPr>
          <w:rFonts w:hint="eastAsia"/>
        </w:rPr>
        <w:t>関節の</w:t>
      </w:r>
      <w:r w:rsidRPr="00522CDD">
        <w:rPr>
          <w:rFonts w:hint="eastAsia"/>
        </w:rPr>
        <w:t>尺屈を強制され</w:t>
      </w:r>
      <w:r>
        <w:rPr>
          <w:rFonts w:hint="eastAsia"/>
        </w:rPr>
        <w:t>受傷。</w:t>
      </w:r>
      <w:r w:rsidRPr="00522CDD">
        <w:rPr>
          <w:rFonts w:hint="eastAsia"/>
        </w:rPr>
        <w:t>屈伸運動で伸筋腱脱臼は見られないが、</w:t>
      </w:r>
      <w:r w:rsidRPr="00522CDD">
        <w:t>MP</w:t>
      </w:r>
      <w:r w:rsidRPr="00522CDD">
        <w:rPr>
          <w:rFonts w:hint="eastAsia"/>
        </w:rPr>
        <w:t>関節伸展位で橈尺屈を行うと中手骨頭背側・尺側に有痛性の弾発を触れた。</w:t>
      </w:r>
      <w:r>
        <w:rPr>
          <w:rFonts w:hint="eastAsia"/>
        </w:rPr>
        <w:t>受傷後</w:t>
      </w:r>
      <w:r>
        <w:rPr>
          <w:rFonts w:hint="eastAsia"/>
        </w:rPr>
        <w:t>1</w:t>
      </w:r>
      <w:r>
        <w:rPr>
          <w:rFonts w:hint="eastAsia"/>
        </w:rPr>
        <w:t>か月で</w:t>
      </w:r>
      <w:r>
        <w:rPr>
          <w:rFonts w:hint="eastAsia"/>
        </w:rPr>
        <w:t>MRI</w:t>
      </w:r>
      <w:r>
        <w:rPr>
          <w:rFonts w:hint="eastAsia"/>
        </w:rPr>
        <w:t>を行い、</w:t>
      </w:r>
      <w:r>
        <w:rPr>
          <w:rFonts w:hint="eastAsia"/>
        </w:rPr>
        <w:t>EIP</w:t>
      </w:r>
      <w:r>
        <w:rPr>
          <w:rFonts w:hint="eastAsia"/>
        </w:rPr>
        <w:t>の尺側偏移を認めた。受傷後</w:t>
      </w:r>
      <w:r>
        <w:rPr>
          <w:rFonts w:hint="eastAsia"/>
        </w:rPr>
        <w:t>6</w:t>
      </w:r>
      <w:r>
        <w:rPr>
          <w:rFonts w:hint="eastAsia"/>
        </w:rPr>
        <w:t>週で手術。</w:t>
      </w:r>
      <w:r>
        <w:rPr>
          <w:rFonts w:hint="eastAsia"/>
        </w:rPr>
        <w:t>EIP</w:t>
      </w:r>
      <w:r>
        <w:rPr>
          <w:rFonts w:hint="eastAsia"/>
        </w:rPr>
        <w:t>が中手骨頭背側で尺側脱臼することを確認した。</w:t>
      </w:r>
      <w:r>
        <w:rPr>
          <w:rFonts w:hint="eastAsia"/>
        </w:rPr>
        <w:t>EDC,EIP</w:t>
      </w:r>
      <w:r>
        <w:rPr>
          <w:rFonts w:hint="eastAsia"/>
        </w:rPr>
        <w:t>の側側縫合で症状は消失した。</w:t>
      </w:r>
    </w:p>
    <w:p w14:paraId="5414BE96" w14:textId="77777777" w:rsidR="00BD27A6" w:rsidRDefault="00BD27A6" w:rsidP="00BD27A6">
      <w:r>
        <w:rPr>
          <w:rFonts w:hint="eastAsia"/>
        </w:rPr>
        <w:t>症例</w:t>
      </w:r>
      <w:r>
        <w:rPr>
          <w:rFonts w:hint="eastAsia"/>
        </w:rPr>
        <w:t>2</w:t>
      </w:r>
      <w:r>
        <w:rPr>
          <w:rFonts w:hint="eastAsia"/>
        </w:rPr>
        <w:t>）</w:t>
      </w:r>
      <w:r w:rsidRPr="00522CDD">
        <w:rPr>
          <w:rFonts w:hint="eastAsia"/>
        </w:rPr>
        <w:t>小指伸筋腱</w:t>
      </w:r>
      <w:r w:rsidRPr="00522CDD">
        <w:t xml:space="preserve">Extensor </w:t>
      </w:r>
      <w:proofErr w:type="spellStart"/>
      <w:r w:rsidRPr="00522CDD">
        <w:t>digiti</w:t>
      </w:r>
      <w:proofErr w:type="spellEnd"/>
      <w:r w:rsidRPr="00522CDD">
        <w:t xml:space="preserve"> </w:t>
      </w:r>
      <w:proofErr w:type="spellStart"/>
      <w:r w:rsidRPr="00522CDD">
        <w:t>minimi</w:t>
      </w:r>
      <w:proofErr w:type="spellEnd"/>
      <w:r>
        <w:rPr>
          <w:rFonts w:hint="eastAsia"/>
        </w:rPr>
        <w:t>（</w:t>
      </w:r>
      <w:r w:rsidRPr="00522CDD">
        <w:t>EDM</w:t>
      </w:r>
      <w:r>
        <w:rPr>
          <w:rFonts w:hint="eastAsia"/>
        </w:rPr>
        <w:t>）脱臼の症例</w:t>
      </w:r>
    </w:p>
    <w:p w14:paraId="3AE05ED4" w14:textId="77777777" w:rsidR="00BD27A6" w:rsidRPr="00FD32B9" w:rsidRDefault="00BD27A6" w:rsidP="00BD27A6">
      <w:r w:rsidRPr="00FD32B9">
        <w:rPr>
          <w:rFonts w:hint="eastAsia"/>
        </w:rPr>
        <w:t>右小指を金網に引っ掛け</w:t>
      </w:r>
      <w:r w:rsidRPr="00FD32B9">
        <w:rPr>
          <w:rFonts w:hint="eastAsia"/>
        </w:rPr>
        <w:t xml:space="preserve"> </w:t>
      </w:r>
      <w:r w:rsidRPr="00FD32B9">
        <w:rPr>
          <w:rFonts w:hint="eastAsia"/>
        </w:rPr>
        <w:t>、小指</w:t>
      </w:r>
      <w:r w:rsidRPr="00FD32B9">
        <w:rPr>
          <w:rFonts w:hint="eastAsia"/>
        </w:rPr>
        <w:t>MP</w:t>
      </w:r>
      <w:r w:rsidRPr="00FD32B9">
        <w:rPr>
          <w:rFonts w:hint="eastAsia"/>
        </w:rPr>
        <w:t>関節の外転を強制</w:t>
      </w:r>
      <w:r>
        <w:rPr>
          <w:rFonts w:hint="eastAsia"/>
        </w:rPr>
        <w:t>され受傷</w:t>
      </w:r>
      <w:r w:rsidRPr="00FD32B9">
        <w:rPr>
          <w:rFonts w:hint="eastAsia"/>
        </w:rPr>
        <w:t>。</w:t>
      </w:r>
      <w:r>
        <w:rPr>
          <w:rFonts w:hint="eastAsia"/>
        </w:rPr>
        <w:t>MP</w:t>
      </w:r>
      <w:r>
        <w:rPr>
          <w:rFonts w:hint="eastAsia"/>
        </w:rPr>
        <w:t>関節屈曲時に疼痛を伴って</w:t>
      </w:r>
      <w:r>
        <w:rPr>
          <w:rFonts w:hint="eastAsia"/>
        </w:rPr>
        <w:t>EDM</w:t>
      </w:r>
      <w:r>
        <w:rPr>
          <w:rFonts w:hint="eastAsia"/>
        </w:rPr>
        <w:t>は尺側に脱臼した。受傷後半年たって症状が遺残したため、手術治療を行った。</w:t>
      </w:r>
    </w:p>
    <w:p w14:paraId="4CA2B8CA" w14:textId="77777777" w:rsidR="00BD27A6" w:rsidRDefault="00BD27A6" w:rsidP="00BD27A6">
      <w:r>
        <w:rPr>
          <w:rFonts w:hint="eastAsia"/>
        </w:rPr>
        <w:t>小指</w:t>
      </w:r>
      <w:r>
        <w:rPr>
          <w:rFonts w:hint="eastAsia"/>
        </w:rPr>
        <w:t>EDC</w:t>
      </w:r>
      <w:r>
        <w:rPr>
          <w:rFonts w:hint="eastAsia"/>
        </w:rPr>
        <w:t>は</w:t>
      </w:r>
      <w:r w:rsidRPr="00FD32B9">
        <w:rPr>
          <w:rFonts w:hint="eastAsia"/>
        </w:rPr>
        <w:t>環指総指伸筋腱から急角度で分岐し</w:t>
      </w:r>
      <w:r>
        <w:rPr>
          <w:rFonts w:hint="eastAsia"/>
        </w:rPr>
        <w:t>、</w:t>
      </w:r>
      <w:r w:rsidRPr="00FD32B9">
        <w:rPr>
          <w:rFonts w:hint="eastAsia"/>
        </w:rPr>
        <w:t>中央より尺側に偏位</w:t>
      </w:r>
      <w:r>
        <w:rPr>
          <w:rFonts w:hint="eastAsia"/>
        </w:rPr>
        <w:t>した</w:t>
      </w:r>
      <w:r>
        <w:rPr>
          <w:rFonts w:hint="eastAsia"/>
        </w:rPr>
        <w:t>EDM</w:t>
      </w:r>
      <w:r>
        <w:rPr>
          <w:rFonts w:hint="eastAsia"/>
        </w:rPr>
        <w:t>と合流する部分では</w:t>
      </w:r>
      <w:r w:rsidRPr="00FD32B9">
        <w:rPr>
          <w:rFonts w:hint="eastAsia"/>
        </w:rPr>
        <w:t>瘢痕組織がみられた．手指屈曲により</w:t>
      </w:r>
      <w:r>
        <w:rPr>
          <w:rFonts w:hint="eastAsia"/>
        </w:rPr>
        <w:t>両腱は</w:t>
      </w:r>
      <w:r w:rsidRPr="00FD32B9">
        <w:rPr>
          <w:rFonts w:hint="eastAsia"/>
        </w:rPr>
        <w:t>中手骨頭</w:t>
      </w:r>
      <w:r>
        <w:rPr>
          <w:rFonts w:hint="eastAsia"/>
        </w:rPr>
        <w:t>のそれぞれ頭側と尺側に脱臼した。</w:t>
      </w:r>
      <w:r>
        <w:rPr>
          <w:rFonts w:hint="eastAsia"/>
        </w:rPr>
        <w:t>EDC</w:t>
      </w:r>
      <w:r>
        <w:rPr>
          <w:rFonts w:hint="eastAsia"/>
        </w:rPr>
        <w:t>と</w:t>
      </w:r>
      <w:r>
        <w:rPr>
          <w:rFonts w:hint="eastAsia"/>
        </w:rPr>
        <w:t>EDM</w:t>
      </w:r>
      <w:r>
        <w:rPr>
          <w:rFonts w:hint="eastAsia"/>
        </w:rPr>
        <w:t>の</w:t>
      </w:r>
      <w:r w:rsidRPr="00F91774">
        <w:rPr>
          <w:rFonts w:hint="eastAsia"/>
        </w:rPr>
        <w:t>側々縫合と，総指伸筋腱分</w:t>
      </w:r>
      <w:r w:rsidRPr="00F91774">
        <w:rPr>
          <w:rFonts w:hint="eastAsia"/>
        </w:rPr>
        <w:lastRenderedPageBreak/>
        <w:t>岐部の</w:t>
      </w:r>
      <w:r w:rsidRPr="00F91774">
        <w:rPr>
          <w:rFonts w:hint="eastAsia"/>
        </w:rPr>
        <w:t>release</w:t>
      </w:r>
      <w:r>
        <w:rPr>
          <w:rFonts w:hint="eastAsia"/>
        </w:rPr>
        <w:t>で症状は消失した。</w:t>
      </w:r>
    </w:p>
    <w:p w14:paraId="19980C0E" w14:textId="77777777" w:rsidR="00BD27A6" w:rsidRDefault="00BD27A6" w:rsidP="00BD27A6"/>
    <w:p w14:paraId="7913336C" w14:textId="77777777" w:rsidR="00BD27A6" w:rsidRPr="00FD32B9" w:rsidRDefault="00BD27A6" w:rsidP="00BD27A6">
      <w:r>
        <w:rPr>
          <w:rFonts w:hint="eastAsia"/>
        </w:rPr>
        <w:t>まとめ</w:t>
      </w:r>
    </w:p>
    <w:p w14:paraId="70A8BB3B" w14:textId="77777777" w:rsidR="00BD27A6" w:rsidRPr="00F91774" w:rsidRDefault="00BD27A6" w:rsidP="00BD27A6">
      <w:r w:rsidRPr="00F91774">
        <w:t>1</w:t>
      </w:r>
      <w:r w:rsidRPr="00F91774">
        <w:rPr>
          <w:rFonts w:hint="eastAsia"/>
        </w:rPr>
        <w:t>）矢状索の損傷を伴わない、</w:t>
      </w:r>
      <w:r w:rsidRPr="00F91774">
        <w:t>MP</w:t>
      </w:r>
      <w:r w:rsidRPr="00F91774">
        <w:rPr>
          <w:rFonts w:hint="eastAsia"/>
        </w:rPr>
        <w:t>関節における外傷性伸筋腱脱臼の</w:t>
      </w:r>
      <w:r w:rsidRPr="00F91774">
        <w:t>2</w:t>
      </w:r>
      <w:r w:rsidRPr="00F91774">
        <w:rPr>
          <w:rFonts w:hint="eastAsia"/>
        </w:rPr>
        <w:t>例症例を報告した。</w:t>
      </w:r>
    </w:p>
    <w:p w14:paraId="1423B029" w14:textId="77777777" w:rsidR="00BD27A6" w:rsidRPr="00F91774" w:rsidRDefault="00BD27A6" w:rsidP="00BD27A6">
      <w:r w:rsidRPr="00F91774">
        <w:t>2</w:t>
      </w:r>
      <w:r w:rsidRPr="00F91774">
        <w:rPr>
          <w:rFonts w:hint="eastAsia"/>
        </w:rPr>
        <w:t>）示指伸筋腱の症例で診断のポイントは、示指の運動に伴い、</w:t>
      </w:r>
      <w:r w:rsidRPr="00F91774">
        <w:t>MP</w:t>
      </w:r>
      <w:r w:rsidRPr="00F91774">
        <w:rPr>
          <w:rFonts w:hint="eastAsia"/>
        </w:rPr>
        <w:t>関節背側・尺側に触れる弾発現象および</w:t>
      </w:r>
      <w:r w:rsidRPr="00F91774">
        <w:t>MRI</w:t>
      </w:r>
      <w:r w:rsidRPr="00F91774">
        <w:rPr>
          <w:rFonts w:hint="eastAsia"/>
        </w:rPr>
        <w:t>所見であった。治療においては、側々縫合で良好な成績が得られ、陳旧化しても</w:t>
      </w:r>
      <w:r w:rsidRPr="00F91774">
        <w:rPr>
          <w:rFonts w:hint="eastAsia"/>
        </w:rPr>
        <w:t xml:space="preserve"> </w:t>
      </w:r>
      <w:r w:rsidRPr="00F91774">
        <w:rPr>
          <w:rFonts w:hint="eastAsia"/>
        </w:rPr>
        <w:t>矢状索再建などの複雑な手技は不要と思われた。</w:t>
      </w:r>
    </w:p>
    <w:p w14:paraId="3829D3C3" w14:textId="77777777" w:rsidR="00BD27A6" w:rsidRPr="00F91774" w:rsidRDefault="00BD27A6" w:rsidP="00BD27A6">
      <w:r w:rsidRPr="00F91774">
        <w:rPr>
          <w:rFonts w:hint="eastAsia"/>
        </w:rPr>
        <w:t>3</w:t>
      </w:r>
      <w:r w:rsidRPr="00F91774">
        <w:rPr>
          <w:rFonts w:hint="eastAsia"/>
        </w:rPr>
        <w:t>）小指伸筋腱の症例は、総指伸筋腱と固有伸筋腱との間が裂けて脱臼していた。診断には</w:t>
      </w:r>
      <w:r w:rsidRPr="00F91774">
        <w:rPr>
          <w:rFonts w:hint="eastAsia"/>
        </w:rPr>
        <w:t>fist position</w:t>
      </w:r>
      <w:r w:rsidRPr="00F91774">
        <w:rPr>
          <w:rFonts w:hint="eastAsia"/>
        </w:rPr>
        <w:t>での</w:t>
      </w:r>
      <w:r w:rsidRPr="00F91774">
        <w:rPr>
          <w:rFonts w:hint="eastAsia"/>
        </w:rPr>
        <w:t>MRI</w:t>
      </w:r>
      <w:r w:rsidRPr="00F91774">
        <w:rPr>
          <w:rFonts w:hint="eastAsia"/>
        </w:rPr>
        <w:t>が有用で、治療は側々縫合と，総指伸筋腱分岐部の</w:t>
      </w:r>
      <w:r w:rsidRPr="00F91774">
        <w:rPr>
          <w:rFonts w:hint="eastAsia"/>
        </w:rPr>
        <w:t>release</w:t>
      </w:r>
      <w:r w:rsidRPr="00F91774">
        <w:rPr>
          <w:rFonts w:hint="eastAsia"/>
        </w:rPr>
        <w:t>が推奨される。</w:t>
      </w:r>
    </w:p>
    <w:p w14:paraId="37ADA287" w14:textId="77777777" w:rsidR="00BD27A6" w:rsidRPr="00F91774" w:rsidRDefault="00BD27A6" w:rsidP="00BD27A6">
      <w:r w:rsidRPr="00F91774">
        <w:rPr>
          <w:rFonts w:hint="eastAsia"/>
        </w:rPr>
        <w:t>4</w:t>
      </w:r>
      <w:r w:rsidRPr="00F91774">
        <w:rPr>
          <w:rFonts w:hint="eastAsia"/>
        </w:rPr>
        <w:t>）小指</w:t>
      </w:r>
      <w:r w:rsidRPr="00F91774">
        <w:rPr>
          <w:rFonts w:hint="eastAsia"/>
        </w:rPr>
        <w:t>MP</w:t>
      </w:r>
      <w:r w:rsidRPr="00F91774">
        <w:rPr>
          <w:rFonts w:hint="eastAsia"/>
        </w:rPr>
        <w:t>関節部の無症候性伸筋腱脱臼は、痛みや</w:t>
      </w:r>
      <w:r w:rsidRPr="00F91774">
        <w:rPr>
          <w:rFonts w:hint="eastAsia"/>
        </w:rPr>
        <w:t>ADL</w:t>
      </w:r>
      <w:r w:rsidRPr="00F91774">
        <w:rPr>
          <w:rFonts w:hint="eastAsia"/>
        </w:rPr>
        <w:t>障害を伴わないため注意が必要である。</w:t>
      </w:r>
    </w:p>
    <w:p w14:paraId="1B40E1D9" w14:textId="77777777" w:rsidR="00BD27A6" w:rsidRDefault="00BD27A6" w:rsidP="00BD27A6"/>
    <w:p w14:paraId="2324FC47" w14:textId="77777777" w:rsidR="00BD27A6" w:rsidRDefault="00BD27A6" w:rsidP="00BD27A6">
      <w:r>
        <w:rPr>
          <w:rFonts w:hint="eastAsia"/>
        </w:rPr>
        <w:t>質問</w:t>
      </w:r>
    </w:p>
    <w:p w14:paraId="5CEEFD58" w14:textId="77777777" w:rsidR="00BD27A6" w:rsidRDefault="00BD27A6" w:rsidP="00BD27A6">
      <w:r>
        <w:rPr>
          <w:rFonts w:hint="eastAsia"/>
        </w:rPr>
        <w:t>①小指の症例で、縫合による過緊張の問題はないか、</w:t>
      </w:r>
      <w:r>
        <w:rPr>
          <w:rFonts w:hint="eastAsia"/>
        </w:rPr>
        <w:t>EDM</w:t>
      </w:r>
      <w:r>
        <w:rPr>
          <w:rFonts w:hint="eastAsia"/>
        </w:rPr>
        <w:t>を切離する方法についてはどうか？</w:t>
      </w:r>
    </w:p>
    <w:p w14:paraId="5779F2BB" w14:textId="77777777" w:rsidR="00BD27A6" w:rsidRDefault="00BD27A6" w:rsidP="00BD27A6">
      <w:r>
        <w:rPr>
          <w:rFonts w:hint="eastAsia"/>
        </w:rPr>
        <w:t>答：曲まで手術を行っているためを行っているため、</w:t>
      </w:r>
      <w:r>
        <w:rPr>
          <w:rFonts w:hint="eastAsia"/>
        </w:rPr>
        <w:t>EDC</w:t>
      </w:r>
      <w:r>
        <w:rPr>
          <w:rFonts w:hint="eastAsia"/>
        </w:rPr>
        <w:t>の切開と側側縫合後に、術野で</w:t>
      </w:r>
      <w:r>
        <w:rPr>
          <w:rFonts w:hint="eastAsia"/>
        </w:rPr>
        <w:t>MP</w:t>
      </w:r>
      <w:r>
        <w:rPr>
          <w:rFonts w:hint="eastAsia"/>
        </w:rPr>
        <w:t>関節の屈伸運動を行わせることができた。伸筋腱は脱臼せずまた</w:t>
      </w:r>
      <w:r>
        <w:rPr>
          <w:rFonts w:hint="eastAsia"/>
        </w:rPr>
        <w:t>MP</w:t>
      </w:r>
      <w:r>
        <w:rPr>
          <w:rFonts w:hint="eastAsia"/>
        </w:rPr>
        <w:t>関節の屈曲制限も起こらないことが確認できた。</w:t>
      </w:r>
    </w:p>
    <w:p w14:paraId="7C61E0FF" w14:textId="77777777" w:rsidR="00BD27A6" w:rsidRDefault="00BD27A6" w:rsidP="00BD27A6">
      <w:r>
        <w:rPr>
          <w:rFonts w:hint="eastAsia"/>
        </w:rPr>
        <w:t>②外傷性によるものか？</w:t>
      </w:r>
    </w:p>
    <w:p w14:paraId="52019A82" w14:textId="77777777" w:rsidR="00BD27A6" w:rsidRPr="001F7051" w:rsidRDefault="00BD27A6" w:rsidP="00BD27A6">
      <w:r>
        <w:rPr>
          <w:rFonts w:hint="eastAsia"/>
        </w:rPr>
        <w:t>答：</w:t>
      </w:r>
      <w:r>
        <w:rPr>
          <w:rFonts w:hint="eastAsia"/>
        </w:rPr>
        <w:t>2</w:t>
      </w:r>
      <w:r>
        <w:rPr>
          <w:rFonts w:hint="eastAsia"/>
        </w:rPr>
        <w:t>症例とも外傷を契機に症状が出現した。小指例では、</w:t>
      </w:r>
      <w:r>
        <w:rPr>
          <w:rFonts w:hint="eastAsia"/>
        </w:rPr>
        <w:t>EDC,EDM</w:t>
      </w:r>
      <w:r>
        <w:rPr>
          <w:rFonts w:hint="eastAsia"/>
        </w:rPr>
        <w:t>合流部が損傷し瘢痕化していることが確認できた。小指では外傷の既往が明らかでなく無症候性の事があるため外傷の既往があることが大切考える。</w:t>
      </w:r>
    </w:p>
    <w:p w14:paraId="51B4AB1B" w14:textId="3C143C48" w:rsidR="002126C2" w:rsidRPr="00E546D4" w:rsidRDefault="002126C2" w:rsidP="009116C1">
      <w:pPr>
        <w:rPr>
          <w:rFonts w:asciiTheme="minorEastAsia" w:hAnsiTheme="minorEastAsia"/>
        </w:rPr>
      </w:pPr>
      <w:r w:rsidRPr="00E546D4">
        <w:rPr>
          <w:rFonts w:asciiTheme="minorEastAsia" w:hAnsiTheme="minorEastAsia" w:hint="eastAsia"/>
        </w:rPr>
        <w:t>小指伸筋腱脱臼、示指伸筋腱脱臼　　　手術は局所麻酔</w:t>
      </w:r>
      <w:r w:rsidR="00CD63A8" w:rsidRPr="00E546D4">
        <w:rPr>
          <w:rFonts w:asciiTheme="minorEastAsia" w:hAnsiTheme="minorEastAsia" w:hint="eastAsia"/>
        </w:rPr>
        <w:t xml:space="preserve">　側側縫合</w:t>
      </w:r>
    </w:p>
    <w:p w14:paraId="23B7BCFD" w14:textId="788833C0" w:rsidR="00311099" w:rsidRPr="00E546D4" w:rsidRDefault="00757FFC" w:rsidP="00311099">
      <w:pPr>
        <w:rPr>
          <w:rFonts w:asciiTheme="minorEastAsia" w:hAnsiTheme="minorEastAsia"/>
        </w:rPr>
      </w:pPr>
      <w:r>
        <w:rPr>
          <w:rFonts w:asciiTheme="minorEastAsia" w:hAnsiTheme="minorEastAsia"/>
          <w:noProof/>
        </w:rPr>
        <w:drawing>
          <wp:inline distT="0" distB="0" distL="0" distR="0" wp14:anchorId="1C3642C4" wp14:editId="68AC0FF9">
            <wp:extent cx="2186543" cy="1639069"/>
            <wp:effectExtent l="0" t="0" r="0" b="12065"/>
            <wp:docPr id="1" name="図 1" descr="Macintosh HD:PreviousMac:信州上肢外科研究会:信州上肢外科研究会file:H26年度(第65-66):IMG_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eviousMac:信州上肢外科研究会:信州上肢外科研究会file:H26年度(第65-66):IMG_161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87076" cy="1639468"/>
                    </a:xfrm>
                    <a:prstGeom prst="rect">
                      <a:avLst/>
                    </a:prstGeom>
                    <a:noFill/>
                    <a:ln>
                      <a:noFill/>
                    </a:ln>
                  </pic:spPr>
                </pic:pic>
              </a:graphicData>
            </a:graphic>
          </wp:inline>
        </w:drawing>
      </w:r>
    </w:p>
    <w:p w14:paraId="7AD6F667" w14:textId="5CF4E396" w:rsidR="00311099" w:rsidRPr="00E546D4" w:rsidRDefault="009116C1" w:rsidP="009116C1">
      <w:pPr>
        <w:rPr>
          <w:rFonts w:asciiTheme="minorEastAsia" w:hAnsiTheme="minorEastAsia"/>
        </w:rPr>
      </w:pPr>
      <w:r w:rsidRPr="00E546D4">
        <w:rPr>
          <w:rFonts w:asciiTheme="minorEastAsia" w:hAnsiTheme="minorEastAsia" w:hint="eastAsia"/>
        </w:rPr>
        <w:t>③</w:t>
      </w:r>
      <w:r w:rsidR="00311099" w:rsidRPr="00E546D4">
        <w:rPr>
          <w:rFonts w:asciiTheme="minorEastAsia" w:hAnsiTheme="minorEastAsia" w:hint="eastAsia"/>
        </w:rPr>
        <w:t xml:space="preserve">中村恒一　安曇総合病院　</w:t>
      </w:r>
    </w:p>
    <w:p w14:paraId="0AE301CB" w14:textId="77777777" w:rsidR="00FE715E" w:rsidRPr="00E546D4" w:rsidRDefault="00FE715E" w:rsidP="00FE715E">
      <w:pPr>
        <w:rPr>
          <w:rFonts w:asciiTheme="minorEastAsia" w:hAnsiTheme="minorEastAsia"/>
        </w:rPr>
      </w:pPr>
      <w:r w:rsidRPr="00E546D4">
        <w:rPr>
          <w:rFonts w:asciiTheme="minorEastAsia" w:hAnsiTheme="minorEastAsia" w:hint="eastAsia"/>
        </w:rPr>
        <w:t>4歳　女児</w:t>
      </w:r>
    </w:p>
    <w:p w14:paraId="41C877BA" w14:textId="77777777" w:rsidR="00FE715E" w:rsidRPr="00E546D4" w:rsidRDefault="00FE715E" w:rsidP="00FE715E">
      <w:pPr>
        <w:rPr>
          <w:rFonts w:asciiTheme="minorEastAsia" w:hAnsiTheme="minorEastAsia"/>
        </w:rPr>
      </w:pPr>
      <w:r w:rsidRPr="00E546D4">
        <w:rPr>
          <w:rFonts w:asciiTheme="minorEastAsia" w:hAnsiTheme="minorEastAsia" w:hint="eastAsia"/>
        </w:rPr>
        <w:t>これまで大きな既往歴なく，免疫不全なども認められない．</w:t>
      </w:r>
    </w:p>
    <w:p w14:paraId="42A5F023" w14:textId="77777777" w:rsidR="00FE715E" w:rsidRPr="00E546D4" w:rsidRDefault="00FE715E" w:rsidP="00FE715E">
      <w:pPr>
        <w:rPr>
          <w:rFonts w:asciiTheme="minorEastAsia" w:hAnsiTheme="minorEastAsia"/>
        </w:rPr>
      </w:pPr>
      <w:r w:rsidRPr="00E546D4">
        <w:rPr>
          <w:rFonts w:asciiTheme="minorEastAsia" w:hAnsiTheme="minorEastAsia" w:hint="eastAsia"/>
        </w:rPr>
        <w:t>突然，左中指のDIP関節の腫脹，発赤が出現．</w:t>
      </w:r>
    </w:p>
    <w:p w14:paraId="72FA592F" w14:textId="77777777" w:rsidR="00FE715E" w:rsidRPr="00E546D4" w:rsidRDefault="00FE715E" w:rsidP="00FE715E">
      <w:pPr>
        <w:rPr>
          <w:rFonts w:asciiTheme="minorEastAsia" w:hAnsiTheme="minorEastAsia"/>
        </w:rPr>
      </w:pPr>
      <w:r w:rsidRPr="00E546D4">
        <w:rPr>
          <w:rFonts w:asciiTheme="minorEastAsia" w:hAnsiTheme="minorEastAsia" w:hint="eastAsia"/>
        </w:rPr>
        <w:t>悪化傾向であったため，4日後に手術．</w:t>
      </w:r>
    </w:p>
    <w:p w14:paraId="093C648D" w14:textId="77777777" w:rsidR="00FE715E" w:rsidRPr="00E546D4" w:rsidRDefault="00FE715E" w:rsidP="00FE715E">
      <w:pPr>
        <w:rPr>
          <w:rFonts w:asciiTheme="minorEastAsia" w:hAnsiTheme="minorEastAsia"/>
        </w:rPr>
      </w:pPr>
      <w:r w:rsidRPr="00E546D4">
        <w:rPr>
          <w:rFonts w:asciiTheme="minorEastAsia" w:hAnsiTheme="minorEastAsia" w:hint="eastAsia"/>
        </w:rPr>
        <w:t>培養にて真菌＋：</w:t>
      </w:r>
      <w:proofErr w:type="spellStart"/>
      <w:r w:rsidRPr="00E546D4">
        <w:rPr>
          <w:rFonts w:asciiTheme="minorEastAsia" w:hAnsiTheme="minorEastAsia" w:hint="eastAsia"/>
        </w:rPr>
        <w:t>Paecilomyces</w:t>
      </w:r>
      <w:proofErr w:type="spellEnd"/>
      <w:r w:rsidRPr="00E546D4">
        <w:rPr>
          <w:rFonts w:asciiTheme="minorEastAsia" w:hAnsiTheme="minorEastAsia" w:hint="eastAsia"/>
        </w:rPr>
        <w:t xml:space="preserve"> </w:t>
      </w:r>
      <w:proofErr w:type="spellStart"/>
      <w:r w:rsidRPr="00E546D4">
        <w:rPr>
          <w:rFonts w:asciiTheme="minorEastAsia" w:hAnsiTheme="minorEastAsia" w:hint="eastAsia"/>
        </w:rPr>
        <w:t>liacinus</w:t>
      </w:r>
      <w:proofErr w:type="spellEnd"/>
      <w:r w:rsidRPr="00E546D4">
        <w:rPr>
          <w:rFonts w:asciiTheme="minorEastAsia" w:hAnsiTheme="minorEastAsia" w:hint="eastAsia"/>
        </w:rPr>
        <w:t>が同定された．</w:t>
      </w:r>
    </w:p>
    <w:p w14:paraId="6CEA2E17" w14:textId="77777777" w:rsidR="00FE715E" w:rsidRPr="00E546D4" w:rsidRDefault="00FE715E" w:rsidP="00FE715E">
      <w:pPr>
        <w:rPr>
          <w:rFonts w:asciiTheme="minorEastAsia" w:hAnsiTheme="minorEastAsia"/>
        </w:rPr>
      </w:pPr>
      <w:r w:rsidRPr="00E546D4">
        <w:rPr>
          <w:rFonts w:asciiTheme="minorEastAsia" w:hAnsiTheme="minorEastAsia" w:hint="eastAsia"/>
        </w:rPr>
        <w:t>薬剤感受性の認められる抗真菌薬（ホリコナゾール）内服している．</w:t>
      </w:r>
    </w:p>
    <w:p w14:paraId="6EF72363" w14:textId="77777777" w:rsidR="00FE715E" w:rsidRPr="00E546D4" w:rsidRDefault="00FE715E" w:rsidP="00FE715E">
      <w:pPr>
        <w:rPr>
          <w:rFonts w:asciiTheme="minorEastAsia" w:hAnsiTheme="minorEastAsia"/>
        </w:rPr>
      </w:pPr>
      <w:r w:rsidRPr="00E546D4">
        <w:rPr>
          <w:rFonts w:asciiTheme="minorEastAsia" w:hAnsiTheme="minorEastAsia" w:hint="eastAsia"/>
        </w:rPr>
        <w:t>真菌感染の報告は，ほとんどが基礎疾患を有する免疫不全患者であり，今回同定された</w:t>
      </w:r>
      <w:proofErr w:type="spellStart"/>
      <w:r w:rsidRPr="00E546D4">
        <w:rPr>
          <w:rFonts w:asciiTheme="minorEastAsia" w:hAnsiTheme="minorEastAsia" w:hint="eastAsia"/>
        </w:rPr>
        <w:t>Paecilomyces</w:t>
      </w:r>
      <w:proofErr w:type="spellEnd"/>
      <w:r w:rsidRPr="00E546D4">
        <w:rPr>
          <w:rFonts w:asciiTheme="minorEastAsia" w:hAnsiTheme="minorEastAsia" w:hint="eastAsia"/>
        </w:rPr>
        <w:t>属の関節炎報告は渉猟しえた範囲ではなかった．</w:t>
      </w:r>
    </w:p>
    <w:p w14:paraId="1A1570B2" w14:textId="77777777" w:rsidR="00FE715E" w:rsidRPr="00E546D4" w:rsidRDefault="00FE715E" w:rsidP="00FE715E">
      <w:pPr>
        <w:rPr>
          <w:rFonts w:asciiTheme="minorEastAsia" w:hAnsiTheme="minorEastAsia"/>
        </w:rPr>
      </w:pPr>
      <w:r w:rsidRPr="00E546D4">
        <w:rPr>
          <w:rFonts w:asciiTheme="minorEastAsia" w:hAnsiTheme="minorEastAsia" w:hint="eastAsia"/>
        </w:rPr>
        <w:t>小児適応のある抗真菌薬は限られており，現在小児適応があり，感受性のある抗真菌薬治療を継続している．</w:t>
      </w:r>
    </w:p>
    <w:p w14:paraId="43912D83" w14:textId="77777777" w:rsidR="00FE715E" w:rsidRPr="00E546D4" w:rsidRDefault="00FE715E" w:rsidP="00FE715E">
      <w:pPr>
        <w:rPr>
          <w:rFonts w:asciiTheme="minorEastAsia" w:hAnsiTheme="minorEastAsia"/>
        </w:rPr>
      </w:pPr>
    </w:p>
    <w:p w14:paraId="338BD40E" w14:textId="77777777" w:rsidR="00FE715E" w:rsidRPr="00E546D4" w:rsidRDefault="00FE715E" w:rsidP="00FE715E">
      <w:pPr>
        <w:rPr>
          <w:rFonts w:asciiTheme="minorEastAsia" w:hAnsiTheme="minorEastAsia"/>
        </w:rPr>
      </w:pPr>
      <w:r w:rsidRPr="00E546D4">
        <w:rPr>
          <w:rFonts w:asciiTheme="minorEastAsia" w:hAnsiTheme="minorEastAsia" w:hint="eastAsia"/>
        </w:rPr>
        <w:t>質問（山崎先生）：これまでの報告で，骨髄炎や滑膜炎があったが，免疫不全があったのか．</w:t>
      </w:r>
    </w:p>
    <w:p w14:paraId="1652F248" w14:textId="77777777" w:rsidR="00FE715E" w:rsidRPr="00E546D4" w:rsidRDefault="00FE715E" w:rsidP="00FE715E">
      <w:pPr>
        <w:rPr>
          <w:rFonts w:asciiTheme="minorEastAsia" w:hAnsiTheme="minorEastAsia"/>
        </w:rPr>
      </w:pPr>
      <w:r w:rsidRPr="00E546D4">
        <w:rPr>
          <w:rFonts w:asciiTheme="minorEastAsia" w:hAnsiTheme="minorEastAsia" w:hint="eastAsia"/>
        </w:rPr>
        <w:t>答え：ありました．滑膜炎は皮下の真菌感染が波及されたものでした．</w:t>
      </w:r>
    </w:p>
    <w:p w14:paraId="07257BCB" w14:textId="77777777" w:rsidR="00FE715E" w:rsidRPr="00E546D4" w:rsidRDefault="00FE715E" w:rsidP="00FE715E">
      <w:pPr>
        <w:rPr>
          <w:rFonts w:asciiTheme="minorEastAsia" w:hAnsiTheme="minorEastAsia"/>
        </w:rPr>
      </w:pPr>
      <w:r w:rsidRPr="00E546D4">
        <w:rPr>
          <w:rFonts w:asciiTheme="minorEastAsia" w:hAnsiTheme="minorEastAsia" w:hint="eastAsia"/>
        </w:rPr>
        <w:t>質問（宮岡先生）：局所所見で，細菌感染との鑑別すべき所見あるか．</w:t>
      </w:r>
    </w:p>
    <w:p w14:paraId="440AC0BC" w14:textId="77777777" w:rsidR="00FE715E" w:rsidRPr="00E546D4" w:rsidRDefault="00FE715E" w:rsidP="00FE715E">
      <w:pPr>
        <w:rPr>
          <w:rFonts w:asciiTheme="minorEastAsia" w:hAnsiTheme="minorEastAsia"/>
        </w:rPr>
      </w:pPr>
      <w:r w:rsidRPr="00E546D4">
        <w:rPr>
          <w:rFonts w:asciiTheme="minorEastAsia" w:hAnsiTheme="minorEastAsia" w:hint="eastAsia"/>
        </w:rPr>
        <w:t>答え：今回スライドで示したように，発赤，腫脹等通常の細菌性関節炎に類似しており，局所所見での鑑別は難しいと思います．</w:t>
      </w:r>
    </w:p>
    <w:p w14:paraId="6B90C9A8" w14:textId="77777777" w:rsidR="00FE715E" w:rsidRPr="00E546D4" w:rsidRDefault="00FE715E" w:rsidP="00FE715E">
      <w:pPr>
        <w:rPr>
          <w:rFonts w:asciiTheme="minorEastAsia" w:hAnsiTheme="minorEastAsia"/>
        </w:rPr>
      </w:pPr>
      <w:r w:rsidRPr="00E546D4">
        <w:rPr>
          <w:rFonts w:asciiTheme="minorEastAsia" w:hAnsiTheme="minorEastAsia" w:hint="eastAsia"/>
        </w:rPr>
        <w:t>術中の所見では，いわゆる細菌性で認められる白色の膿ではなく，今回のような漿液性の液体のことが多いようです．</w:t>
      </w:r>
    </w:p>
    <w:p w14:paraId="2C95184F" w14:textId="77777777" w:rsidR="00FE715E" w:rsidRPr="00E546D4" w:rsidRDefault="00FE715E" w:rsidP="00FE715E">
      <w:pPr>
        <w:rPr>
          <w:rFonts w:asciiTheme="minorEastAsia" w:hAnsiTheme="minorEastAsia"/>
        </w:rPr>
      </w:pPr>
      <w:r w:rsidRPr="00E546D4">
        <w:rPr>
          <w:rFonts w:asciiTheme="minorEastAsia" w:hAnsiTheme="minorEastAsia" w:hint="eastAsia"/>
        </w:rPr>
        <w:t>質問（宮岡先生）：</w:t>
      </w:r>
      <w:proofErr w:type="spellStart"/>
      <w:r w:rsidRPr="00E546D4">
        <w:rPr>
          <w:rFonts w:asciiTheme="minorEastAsia" w:hAnsiTheme="minorEastAsia" w:hint="eastAsia"/>
        </w:rPr>
        <w:t>Labo</w:t>
      </w:r>
      <w:proofErr w:type="spellEnd"/>
      <w:r w:rsidRPr="00E546D4">
        <w:rPr>
          <w:rFonts w:asciiTheme="minorEastAsia" w:hAnsiTheme="minorEastAsia" w:hint="eastAsia"/>
        </w:rPr>
        <w:t xml:space="preserve"> dataでは？</w:t>
      </w:r>
    </w:p>
    <w:p w14:paraId="6ED2664A" w14:textId="77777777" w:rsidR="00FE715E" w:rsidRPr="00E546D4" w:rsidRDefault="00FE715E" w:rsidP="00FE715E">
      <w:pPr>
        <w:rPr>
          <w:rFonts w:asciiTheme="minorEastAsia" w:hAnsiTheme="minorEastAsia"/>
        </w:rPr>
      </w:pPr>
      <w:r w:rsidRPr="00E546D4">
        <w:rPr>
          <w:rFonts w:asciiTheme="minorEastAsia" w:hAnsiTheme="minorEastAsia" w:hint="eastAsia"/>
        </w:rPr>
        <w:t>答え：白血球，CRPの上昇みとめますが，細菌性と比較すると上昇は少ないようです．</w:t>
      </w:r>
    </w:p>
    <w:p w14:paraId="71AD9078" w14:textId="77777777" w:rsidR="00311099" w:rsidRPr="00E546D4" w:rsidRDefault="00311099" w:rsidP="00311099">
      <w:pPr>
        <w:rPr>
          <w:rFonts w:asciiTheme="minorEastAsia" w:hAnsiTheme="minorEastAsia"/>
        </w:rPr>
      </w:pPr>
    </w:p>
    <w:p w14:paraId="1B151C1A" w14:textId="1911C158" w:rsidR="009771C5" w:rsidRPr="00E546D4" w:rsidRDefault="009116C1" w:rsidP="009116C1">
      <w:pPr>
        <w:rPr>
          <w:rFonts w:asciiTheme="minorEastAsia" w:hAnsiTheme="minorEastAsia"/>
        </w:rPr>
      </w:pPr>
      <w:r w:rsidRPr="00E546D4">
        <w:rPr>
          <w:rFonts w:asciiTheme="minorEastAsia" w:hAnsiTheme="minorEastAsia" w:hint="eastAsia"/>
        </w:rPr>
        <w:t>④</w:t>
      </w:r>
      <w:r w:rsidR="009771C5" w:rsidRPr="00E546D4">
        <w:rPr>
          <w:rFonts w:asciiTheme="minorEastAsia" w:hAnsiTheme="minorEastAsia" w:hint="eastAsia"/>
        </w:rPr>
        <w:t xml:space="preserve">橋本瞬　</w:t>
      </w:r>
      <w:r w:rsidR="00D710FC" w:rsidRPr="00E546D4">
        <w:rPr>
          <w:rFonts w:asciiTheme="minorEastAsia" w:hAnsiTheme="minorEastAsia" w:hint="eastAsia"/>
        </w:rPr>
        <w:t>相澤病院</w:t>
      </w:r>
      <w:r w:rsidR="009771C5" w:rsidRPr="00E546D4">
        <w:rPr>
          <w:rFonts w:asciiTheme="minorEastAsia" w:hAnsiTheme="minorEastAsia" w:hint="eastAsia"/>
        </w:rPr>
        <w:t xml:space="preserve">　</w:t>
      </w:r>
    </w:p>
    <w:p w14:paraId="03A4E0E3" w14:textId="77777777" w:rsidR="009116C1" w:rsidRPr="00E546D4" w:rsidRDefault="009116C1" w:rsidP="009116C1">
      <w:pPr>
        <w:rPr>
          <w:rFonts w:asciiTheme="minorEastAsia" w:hAnsiTheme="minorEastAsia"/>
          <w:b/>
          <w:u w:val="single"/>
        </w:rPr>
      </w:pPr>
      <w:r w:rsidRPr="00E546D4">
        <w:rPr>
          <w:rFonts w:asciiTheme="minorEastAsia" w:hAnsiTheme="minorEastAsia" w:hint="eastAsia"/>
          <w:b/>
          <w:u w:val="single"/>
        </w:rPr>
        <w:t>上肢再接合と肘屈曲の再建</w:t>
      </w:r>
    </w:p>
    <w:p w14:paraId="07CC81D6" w14:textId="77777777" w:rsidR="009116C1" w:rsidRPr="00E546D4" w:rsidRDefault="009116C1" w:rsidP="009116C1">
      <w:pPr>
        <w:rPr>
          <w:rFonts w:asciiTheme="minorEastAsia" w:hAnsiTheme="minorEastAsia"/>
        </w:rPr>
      </w:pPr>
      <w:r w:rsidRPr="00E546D4">
        <w:rPr>
          <w:rFonts w:asciiTheme="minorEastAsia" w:hAnsiTheme="minorEastAsia" w:hint="eastAsia"/>
        </w:rPr>
        <w:t>42歳男性．ベルトコンベアーに巻き込まれて右肘離断を受傷．来院19分後に断端肢の洗浄・デブリードマン終了．来院34分後に手術室入室し，入室10分後に手術開始．手術開始25分後に小児用点滴チューブを用いてtemporary intravascular shuntを行った．血流再開10分後の静脈採血でK 6.7にて再接着を行うことにした．上腕動脈断裂には小伏在静脈移植を，その伴走静脈には大伏在静脈を移植した．固定には肘関節をまたいだ創外固定，屈筋群・前腕伸筋群・側副靭帯の可及的修復を行った．橈骨神経には患肢の尺骨神経移植を，正中神経には3つ折りにした腓腹神経を移植した．挫滅の強かった上腕筋は全切除し，上腕二頭筋は橈骨付着部の腱成分のみを残して切除したため，上腕は一期的に閉鎖可能であった．肘部では血管・神経を被覆しきれなかったため人工真皮を使用した．術後2週でヒンジ付創外固定に変更しROM訓練を開始した．術後2か月で創外固定を抜去した．術後7か月では肘は他動運動で屈曲125°，伸展-10°であったが，上腕屈筋の欠損のため自動運動は不可能であった．肘屈曲の再建に広背筋移行を行う方針とした．広背筋移行術後2か月で肘屈曲MMT4レベルでの自動運動が可能である．また肘伸展および手関節伸展もMMT4レベルで可能である．</w:t>
      </w:r>
    </w:p>
    <w:p w14:paraId="4B9DA9B6" w14:textId="77777777" w:rsidR="009116C1" w:rsidRPr="00E546D4" w:rsidRDefault="009116C1" w:rsidP="009116C1">
      <w:pPr>
        <w:rPr>
          <w:rFonts w:asciiTheme="minorEastAsia" w:hAnsiTheme="minorEastAsia"/>
        </w:rPr>
      </w:pPr>
      <w:r w:rsidRPr="00E546D4">
        <w:rPr>
          <w:rFonts w:asciiTheme="minorEastAsia" w:hAnsiTheme="minorEastAsia" w:hint="eastAsia"/>
        </w:rPr>
        <w:t>これまでの報告では，膝窩動脈損傷においてtemporary intravascular shunt7例はコントロール群10例と比べて血流再開時間，阻血時間，そして救肢において有意に良い結果であった．上肢または下肢の血管損傷7例においてtemporary intravascular shuntを用いた治療では合併症を認めなかった．米軍での大腿・上腕・総頚・鎖骨下・腋窩動脈損傷14例ではgraft failureによる切断は認めなかった．本症例ではtemporary intravascular shuntによって切断肢の早期血流再開，その後の再接合を行うことができた．</w:t>
      </w:r>
    </w:p>
    <w:p w14:paraId="7A848314" w14:textId="77777777" w:rsidR="009116C1" w:rsidRPr="00E546D4" w:rsidRDefault="009116C1" w:rsidP="009116C1">
      <w:pPr>
        <w:rPr>
          <w:rFonts w:asciiTheme="minorEastAsia" w:hAnsiTheme="minorEastAsia"/>
        </w:rPr>
      </w:pPr>
    </w:p>
    <w:p w14:paraId="48A59FE9" w14:textId="77777777" w:rsidR="009116C1" w:rsidRPr="00E546D4" w:rsidRDefault="009116C1" w:rsidP="009116C1">
      <w:pPr>
        <w:rPr>
          <w:rFonts w:asciiTheme="minorEastAsia" w:hAnsiTheme="minorEastAsia"/>
        </w:rPr>
      </w:pPr>
    </w:p>
    <w:p w14:paraId="14F47B0C" w14:textId="77777777" w:rsidR="009116C1" w:rsidRPr="00E546D4" w:rsidRDefault="009116C1" w:rsidP="009116C1">
      <w:pPr>
        <w:rPr>
          <w:rFonts w:asciiTheme="minorEastAsia" w:hAnsiTheme="minorEastAsia"/>
        </w:rPr>
      </w:pPr>
      <w:r w:rsidRPr="00E546D4">
        <w:rPr>
          <w:rFonts w:asciiTheme="minorEastAsia" w:hAnsiTheme="minorEastAsia" w:hint="eastAsia"/>
        </w:rPr>
        <w:t>質問者：加藤教授</w:t>
      </w:r>
    </w:p>
    <w:p w14:paraId="02214731" w14:textId="77777777" w:rsidR="009116C1" w:rsidRPr="00E546D4" w:rsidRDefault="009116C1" w:rsidP="009116C1">
      <w:pPr>
        <w:rPr>
          <w:rFonts w:asciiTheme="minorEastAsia" w:hAnsiTheme="minorEastAsia"/>
        </w:rPr>
      </w:pPr>
      <w:r w:rsidRPr="00E546D4">
        <w:rPr>
          <w:rFonts w:asciiTheme="minorEastAsia" w:hAnsiTheme="minorEastAsia" w:hint="eastAsia"/>
        </w:rPr>
        <w:t>静脈もshuntすればどうか．</w:t>
      </w:r>
    </w:p>
    <w:p w14:paraId="51B4CF62" w14:textId="77777777" w:rsidR="009116C1" w:rsidRPr="00E546D4" w:rsidRDefault="009116C1" w:rsidP="009116C1">
      <w:pPr>
        <w:rPr>
          <w:rFonts w:asciiTheme="minorEastAsia" w:hAnsiTheme="minorEastAsia"/>
        </w:rPr>
      </w:pPr>
      <w:r w:rsidRPr="00E546D4">
        <w:rPr>
          <w:rFonts w:asciiTheme="minorEastAsia" w:hAnsiTheme="minorEastAsia" w:hint="eastAsia"/>
        </w:rPr>
        <w:t xml:space="preserve">　→本症例の手術時には行わなかったが，静脈のshuntも行えば失血量を減少させることが可能であったと考える．実際本症例の出血量は5000mlに及んだ．</w:t>
      </w:r>
    </w:p>
    <w:p w14:paraId="2084BF5E" w14:textId="77777777" w:rsidR="009116C1" w:rsidRPr="00E546D4" w:rsidRDefault="009116C1" w:rsidP="009116C1">
      <w:pPr>
        <w:rPr>
          <w:rFonts w:asciiTheme="minorEastAsia" w:hAnsiTheme="minorEastAsia"/>
        </w:rPr>
      </w:pPr>
    </w:p>
    <w:p w14:paraId="1FAE3EAF" w14:textId="77777777" w:rsidR="009116C1" w:rsidRPr="00E546D4" w:rsidRDefault="009116C1" w:rsidP="009116C1">
      <w:pPr>
        <w:rPr>
          <w:rFonts w:asciiTheme="minorEastAsia" w:hAnsiTheme="minorEastAsia"/>
        </w:rPr>
      </w:pPr>
      <w:r w:rsidRPr="00E546D4">
        <w:rPr>
          <w:rFonts w:asciiTheme="minorEastAsia" w:hAnsiTheme="minorEastAsia" w:hint="eastAsia"/>
        </w:rPr>
        <w:t>早期の血流再開の目的は，救肢か腎機能その他の全身状態の安全性いずれが主か．</w:t>
      </w:r>
    </w:p>
    <w:p w14:paraId="7AA788A0" w14:textId="77777777" w:rsidR="009116C1" w:rsidRPr="00E546D4" w:rsidRDefault="009116C1" w:rsidP="009116C1">
      <w:pPr>
        <w:rPr>
          <w:rFonts w:asciiTheme="minorEastAsia" w:hAnsiTheme="minorEastAsia"/>
        </w:rPr>
      </w:pPr>
      <w:r w:rsidRPr="00E546D4">
        <w:rPr>
          <w:rFonts w:asciiTheme="minorEastAsia" w:hAnsiTheme="minorEastAsia" w:hint="eastAsia"/>
        </w:rPr>
        <w:t xml:space="preserve">　→血流再開が5時間以内ではすべて救肢され，6時間以上ではすべて切断を余儀なくされたとの報告がある．欧米ではgunshotによる動脈損傷も多く，軟部組織の損傷は切断肢と比べて少ない点からも救肢が主な目的． </w:t>
      </w:r>
    </w:p>
    <w:p w14:paraId="08316627" w14:textId="77777777" w:rsidR="009116C1" w:rsidRPr="00E546D4" w:rsidRDefault="009116C1" w:rsidP="009116C1">
      <w:pPr>
        <w:rPr>
          <w:rFonts w:asciiTheme="minorEastAsia" w:hAnsiTheme="minorEastAsia"/>
        </w:rPr>
      </w:pPr>
    </w:p>
    <w:p w14:paraId="6A289BBD" w14:textId="77777777" w:rsidR="009116C1" w:rsidRPr="00E546D4" w:rsidRDefault="009116C1" w:rsidP="009116C1">
      <w:pPr>
        <w:rPr>
          <w:rFonts w:asciiTheme="minorEastAsia" w:hAnsiTheme="minorEastAsia"/>
        </w:rPr>
      </w:pPr>
      <w:r w:rsidRPr="00E546D4">
        <w:rPr>
          <w:rFonts w:asciiTheme="minorEastAsia" w:hAnsiTheme="minorEastAsia" w:hint="eastAsia"/>
        </w:rPr>
        <w:t>質問者：松本市立病院　保坂先生</w:t>
      </w:r>
    </w:p>
    <w:p w14:paraId="192427F3" w14:textId="32EB9CFE" w:rsidR="00311099" w:rsidRPr="00E546D4" w:rsidRDefault="009116C1" w:rsidP="009116C1">
      <w:pPr>
        <w:rPr>
          <w:rFonts w:asciiTheme="minorEastAsia" w:hAnsiTheme="minorEastAsia"/>
        </w:rPr>
      </w:pPr>
      <w:r w:rsidRPr="00E546D4">
        <w:rPr>
          <w:rFonts w:asciiTheme="minorEastAsia" w:hAnsiTheme="minorEastAsia" w:hint="eastAsia"/>
        </w:rPr>
        <w:t>Green</w:t>
      </w:r>
      <w:r w:rsidRPr="00E546D4">
        <w:rPr>
          <w:rFonts w:asciiTheme="minorEastAsia" w:hAnsiTheme="minorEastAsia"/>
        </w:rPr>
        <w:t>’</w:t>
      </w:r>
      <w:r w:rsidRPr="00E546D4">
        <w:rPr>
          <w:rFonts w:asciiTheme="minorEastAsia" w:hAnsiTheme="minorEastAsia" w:hint="eastAsia"/>
        </w:rPr>
        <w:t>s Operative Hand Surgery 6版にはtemporary intravascular shuntについての詳しい記載がある</w:t>
      </w:r>
    </w:p>
    <w:p w14:paraId="20E613C3" w14:textId="77777777" w:rsidR="00281936" w:rsidRPr="00E546D4" w:rsidRDefault="00281936" w:rsidP="009116C1">
      <w:pPr>
        <w:rPr>
          <w:rFonts w:asciiTheme="minorEastAsia" w:hAnsiTheme="minorEastAsia"/>
        </w:rPr>
      </w:pPr>
    </w:p>
    <w:p w14:paraId="0B314C56" w14:textId="711BFFBA" w:rsidR="00D710FC" w:rsidRPr="00E546D4" w:rsidRDefault="00281936" w:rsidP="00281936">
      <w:pPr>
        <w:rPr>
          <w:rFonts w:asciiTheme="minorEastAsia" w:hAnsiTheme="minorEastAsia"/>
        </w:rPr>
      </w:pPr>
      <w:r w:rsidRPr="00E546D4">
        <w:rPr>
          <w:rFonts w:asciiTheme="minorEastAsia" w:hAnsiTheme="minorEastAsia" w:hint="eastAsia"/>
        </w:rPr>
        <w:t>⑤</w:t>
      </w:r>
      <w:r w:rsidR="009771C5" w:rsidRPr="00E546D4">
        <w:rPr>
          <w:rFonts w:asciiTheme="minorEastAsia" w:hAnsiTheme="minorEastAsia" w:hint="eastAsia"/>
        </w:rPr>
        <w:t xml:space="preserve">松田智　　</w:t>
      </w:r>
      <w:r w:rsidR="00D710FC" w:rsidRPr="00E546D4">
        <w:rPr>
          <w:rFonts w:asciiTheme="minorEastAsia" w:hAnsiTheme="minorEastAsia" w:hint="eastAsia"/>
        </w:rPr>
        <w:t>長野市民病院</w:t>
      </w:r>
      <w:r w:rsidR="00311099" w:rsidRPr="00E546D4">
        <w:rPr>
          <w:rFonts w:asciiTheme="minorEastAsia" w:hAnsiTheme="minorEastAsia" w:hint="eastAsia"/>
        </w:rPr>
        <w:t xml:space="preserve">　</w:t>
      </w:r>
    </w:p>
    <w:p w14:paraId="444CA1E7" w14:textId="77777777" w:rsidR="00757FFC" w:rsidRDefault="00757FFC" w:rsidP="00936BCE">
      <w:pPr>
        <w:widowControl/>
        <w:autoSpaceDE w:val="0"/>
        <w:autoSpaceDN w:val="0"/>
        <w:adjustRightInd w:val="0"/>
        <w:jc w:val="left"/>
        <w:rPr>
          <w:rFonts w:asciiTheme="minorEastAsia" w:hAnsiTheme="minorEastAsia" w:cs="ＭＳ ゴシック"/>
          <w:kern w:val="0"/>
        </w:rPr>
      </w:pPr>
    </w:p>
    <w:p w14:paraId="7F46BE26" w14:textId="77777777" w:rsidR="00757FFC" w:rsidRDefault="00757FFC" w:rsidP="00936BCE">
      <w:pPr>
        <w:widowControl/>
        <w:autoSpaceDE w:val="0"/>
        <w:autoSpaceDN w:val="0"/>
        <w:adjustRightInd w:val="0"/>
        <w:jc w:val="left"/>
        <w:rPr>
          <w:rFonts w:asciiTheme="minorEastAsia" w:hAnsiTheme="minorEastAsia" w:cs="ＭＳ ゴシック"/>
          <w:kern w:val="0"/>
        </w:rPr>
      </w:pPr>
    </w:p>
    <w:p w14:paraId="57F9B442" w14:textId="77777777" w:rsidR="00757FFC" w:rsidRDefault="00757FFC" w:rsidP="00936BCE">
      <w:pPr>
        <w:widowControl/>
        <w:autoSpaceDE w:val="0"/>
        <w:autoSpaceDN w:val="0"/>
        <w:adjustRightInd w:val="0"/>
        <w:jc w:val="left"/>
        <w:rPr>
          <w:rFonts w:asciiTheme="minorEastAsia" w:hAnsiTheme="minorEastAsia" w:cs="ＭＳ ゴシック"/>
          <w:kern w:val="0"/>
        </w:rPr>
      </w:pPr>
    </w:p>
    <w:p w14:paraId="1121A3FC" w14:textId="21853CF1" w:rsidR="00B11A33" w:rsidRPr="00936BCE" w:rsidRDefault="00757FFC" w:rsidP="00936BCE">
      <w:pPr>
        <w:widowControl/>
        <w:autoSpaceDE w:val="0"/>
        <w:autoSpaceDN w:val="0"/>
        <w:adjustRightInd w:val="0"/>
        <w:jc w:val="left"/>
        <w:rPr>
          <w:rFonts w:asciiTheme="minorEastAsia" w:hAnsiTheme="minorEastAsia" w:cs="ＭＳ ゴシック"/>
          <w:kern w:val="0"/>
        </w:rPr>
      </w:pPr>
      <w:r>
        <w:rPr>
          <w:rFonts w:asciiTheme="minorEastAsia" w:hAnsiTheme="minorEastAsia" w:cs="ＭＳ ゴシック" w:hint="eastAsia"/>
          <w:kern w:val="0"/>
        </w:rPr>
        <w:t xml:space="preserve">　</w:t>
      </w:r>
      <w:r w:rsidR="00B11A33" w:rsidRPr="00936BCE">
        <w:rPr>
          <w:rFonts w:asciiTheme="minorEastAsia" w:hAnsiTheme="minorEastAsia" w:cs="ＭＳ ゴシック"/>
          <w:kern w:val="0"/>
        </w:rPr>
        <w:t>32</w:t>
      </w:r>
      <w:r w:rsidR="00B11A33" w:rsidRPr="00936BCE">
        <w:rPr>
          <w:rFonts w:asciiTheme="minorEastAsia" w:hAnsiTheme="minorEastAsia" w:cs="ＭＳ ゴシック" w:hint="eastAsia"/>
          <w:kern w:val="0"/>
        </w:rPr>
        <w:t>歳女性</w:t>
      </w:r>
      <w:r w:rsidR="00E02767">
        <w:rPr>
          <w:rFonts w:asciiTheme="minorEastAsia" w:hAnsiTheme="minorEastAsia" w:hint="eastAsia"/>
          <w:noProof/>
        </w:rPr>
        <w:drawing>
          <wp:inline distT="0" distB="0" distL="0" distR="0" wp14:anchorId="43CEA1D9" wp14:editId="6923DA2C">
            <wp:extent cx="2302302" cy="1725845"/>
            <wp:effectExtent l="0" t="0" r="9525" b="1905"/>
            <wp:docPr id="2" name="図 2" descr="Macintosh HD:PreviousMac:信州上肢外科研究会:信州上肢外科研究会file:H26年度(第65-66):IMG_1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eviousMac:信州上肢外科研究会:信州上肢外科研究会file:H26年度(第65-66):IMG_162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2302" cy="1725845"/>
                    </a:xfrm>
                    <a:prstGeom prst="rect">
                      <a:avLst/>
                    </a:prstGeom>
                    <a:noFill/>
                    <a:ln>
                      <a:noFill/>
                    </a:ln>
                  </pic:spPr>
                </pic:pic>
              </a:graphicData>
            </a:graphic>
          </wp:inline>
        </w:drawing>
      </w:r>
    </w:p>
    <w:p w14:paraId="529CB91C" w14:textId="77777777" w:rsidR="00B11A33" w:rsidRPr="00E3560F" w:rsidRDefault="00B11A33" w:rsidP="00E3560F">
      <w:pPr>
        <w:widowControl/>
        <w:autoSpaceDE w:val="0"/>
        <w:autoSpaceDN w:val="0"/>
        <w:adjustRightInd w:val="0"/>
        <w:jc w:val="left"/>
        <w:rPr>
          <w:rFonts w:asciiTheme="minorEastAsia" w:hAnsiTheme="minorEastAsia" w:cs="ＭＳ ゴシック"/>
          <w:kern w:val="0"/>
        </w:rPr>
      </w:pPr>
      <w:r w:rsidRPr="00E3560F">
        <w:rPr>
          <w:rFonts w:asciiTheme="minorEastAsia" w:hAnsiTheme="minorEastAsia" w:cs="ＭＳ ゴシック" w:hint="eastAsia"/>
          <w:kern w:val="0"/>
        </w:rPr>
        <w:t>右示指の屈筋腱鞘の腱鞘炎で、非定型抗酸菌感染を疑っている</w:t>
      </w:r>
    </w:p>
    <w:p w14:paraId="61765AB6" w14:textId="77777777" w:rsidR="00B11A33" w:rsidRPr="00E546D4" w:rsidRDefault="00B11A33" w:rsidP="00B11A33">
      <w:pPr>
        <w:widowControl/>
        <w:autoSpaceDE w:val="0"/>
        <w:autoSpaceDN w:val="0"/>
        <w:adjustRightInd w:val="0"/>
        <w:jc w:val="left"/>
        <w:rPr>
          <w:rFonts w:asciiTheme="minorEastAsia" w:hAnsiTheme="minorEastAsia" w:cs="ＭＳ ゴシック"/>
          <w:kern w:val="0"/>
        </w:rPr>
      </w:pPr>
    </w:p>
    <w:p w14:paraId="1482D568" w14:textId="13530F0B" w:rsidR="00B11A33" w:rsidRPr="00E3560F" w:rsidRDefault="00B11A33" w:rsidP="00E3560F">
      <w:pPr>
        <w:widowControl/>
        <w:autoSpaceDE w:val="0"/>
        <w:autoSpaceDN w:val="0"/>
        <w:adjustRightInd w:val="0"/>
        <w:jc w:val="left"/>
        <w:rPr>
          <w:rFonts w:asciiTheme="minorEastAsia" w:hAnsiTheme="minorEastAsia" w:cs="ＭＳ ゴシック"/>
          <w:kern w:val="0"/>
        </w:rPr>
      </w:pPr>
      <w:r w:rsidRPr="00E3560F">
        <w:rPr>
          <w:rFonts w:asciiTheme="minorEastAsia" w:hAnsiTheme="minorEastAsia" w:cs="ＭＳ ゴシック" w:hint="eastAsia"/>
          <w:kern w:val="0"/>
        </w:rPr>
        <w:t>意見</w:t>
      </w:r>
      <w:r w:rsidR="00281936" w:rsidRPr="00E3560F">
        <w:rPr>
          <w:rFonts w:asciiTheme="minorEastAsia" w:hAnsiTheme="minorEastAsia" w:cs="ＭＳ ゴシック" w:hint="eastAsia"/>
          <w:kern w:val="0"/>
        </w:rPr>
        <w:t xml:space="preserve">　植村、伊坪、宮岡</w:t>
      </w:r>
    </w:p>
    <w:p w14:paraId="07BC151E" w14:textId="16F9671E" w:rsidR="00B11A33" w:rsidRPr="00E3560F" w:rsidRDefault="00B11A33" w:rsidP="00E3560F">
      <w:pPr>
        <w:widowControl/>
        <w:autoSpaceDE w:val="0"/>
        <w:autoSpaceDN w:val="0"/>
        <w:adjustRightInd w:val="0"/>
        <w:jc w:val="left"/>
        <w:rPr>
          <w:rFonts w:asciiTheme="minorEastAsia" w:hAnsiTheme="minorEastAsia" w:cs="ＭＳ ゴシック"/>
          <w:kern w:val="0"/>
        </w:rPr>
      </w:pPr>
      <w:r w:rsidRPr="00E3560F">
        <w:rPr>
          <w:rFonts w:asciiTheme="minorEastAsia" w:hAnsiTheme="minorEastAsia" w:cs="ＭＳ ゴシック" w:hint="eastAsia"/>
          <w:kern w:val="0"/>
        </w:rPr>
        <w:t>非定型抗酸菌性感染症性肉芽腫であろう。</w:t>
      </w:r>
      <w:r w:rsidRPr="00E3560F">
        <w:rPr>
          <w:rFonts w:asciiTheme="minorEastAsia" w:hAnsiTheme="minorEastAsia" w:cs="ＭＳ ゴシック"/>
          <w:kern w:val="0"/>
        </w:rPr>
        <w:t>OP</w:t>
      </w:r>
      <w:r w:rsidRPr="00E3560F">
        <w:rPr>
          <w:rFonts w:asciiTheme="minorEastAsia" w:hAnsiTheme="minorEastAsia" w:cs="ＭＳ ゴシック" w:hint="eastAsia"/>
          <w:kern w:val="0"/>
        </w:rPr>
        <w:t>による切除と抗結核剤２</w:t>
      </w:r>
      <w:r w:rsidRPr="00E3560F">
        <w:rPr>
          <w:rFonts w:asciiTheme="minorEastAsia" w:hAnsiTheme="minorEastAsia" w:cs="ＭＳ ゴシック"/>
          <w:kern w:val="0"/>
        </w:rPr>
        <w:t>-</w:t>
      </w:r>
      <w:r w:rsidRPr="00E3560F">
        <w:rPr>
          <w:rFonts w:asciiTheme="minorEastAsia" w:hAnsiTheme="minorEastAsia" w:cs="ＭＳ ゴシック" w:hint="eastAsia"/>
          <w:kern w:val="0"/>
        </w:rPr>
        <w:t>３剤の併用が望ましい。</w:t>
      </w:r>
      <w:r w:rsidRPr="00E3560F">
        <w:rPr>
          <w:rFonts w:asciiTheme="minorEastAsia" w:hAnsiTheme="minorEastAsia" w:cs="ＭＳ ゴシック"/>
          <w:kern w:val="0"/>
        </w:rPr>
        <w:t>PCA</w:t>
      </w:r>
      <w:r w:rsidRPr="00E3560F">
        <w:rPr>
          <w:rFonts w:asciiTheme="minorEastAsia" w:hAnsiTheme="minorEastAsia" w:cs="ＭＳ ゴシック" w:hint="eastAsia"/>
          <w:kern w:val="0"/>
        </w:rPr>
        <w:t>は同定できる菌が限定されているため、必ずしも菌の同定には至らない。クラリスだけでも６ヵ月くらいの投与が必要。肉芽腫だけなら鑑別にアミロイドーシスの可能性あり？</w:t>
      </w:r>
    </w:p>
    <w:p w14:paraId="45553C39" w14:textId="77777777" w:rsidR="00281936" w:rsidRPr="00E546D4" w:rsidRDefault="00281936" w:rsidP="00B11A33">
      <w:pPr>
        <w:pStyle w:val="a3"/>
        <w:widowControl/>
        <w:autoSpaceDE w:val="0"/>
        <w:autoSpaceDN w:val="0"/>
        <w:adjustRightInd w:val="0"/>
        <w:ind w:leftChars="0" w:left="1080"/>
        <w:jc w:val="left"/>
        <w:rPr>
          <w:rFonts w:asciiTheme="minorEastAsia" w:hAnsiTheme="minorEastAsia" w:cs="ＭＳ ゴシック"/>
          <w:kern w:val="0"/>
        </w:rPr>
      </w:pPr>
    </w:p>
    <w:p w14:paraId="61600D27" w14:textId="14C78565" w:rsidR="00B11A33" w:rsidRPr="00E3560F" w:rsidRDefault="00B11A33" w:rsidP="00E3560F">
      <w:pPr>
        <w:widowControl/>
        <w:autoSpaceDE w:val="0"/>
        <w:autoSpaceDN w:val="0"/>
        <w:adjustRightInd w:val="0"/>
        <w:jc w:val="left"/>
        <w:rPr>
          <w:rFonts w:asciiTheme="minorEastAsia" w:hAnsiTheme="minorEastAsia" w:cs="ＭＳ ゴシック"/>
          <w:kern w:val="0"/>
        </w:rPr>
      </w:pPr>
      <w:r w:rsidRPr="00E3560F">
        <w:rPr>
          <w:rFonts w:asciiTheme="minorEastAsia" w:hAnsiTheme="minorEastAsia" w:cs="ＭＳ ゴシック"/>
          <w:kern w:val="0"/>
        </w:rPr>
        <w:t>68</w:t>
      </w:r>
      <w:r w:rsidRPr="00E3560F">
        <w:rPr>
          <w:rFonts w:asciiTheme="minorEastAsia" w:hAnsiTheme="minorEastAsia" w:cs="ＭＳ ゴシック" w:hint="eastAsia"/>
          <w:kern w:val="0"/>
        </w:rPr>
        <w:t>歳男性、透析歴あり、左橈尺骨の近位骨間の嚢胞状変化であり徐々に拡大してきている。</w:t>
      </w:r>
    </w:p>
    <w:p w14:paraId="49411226" w14:textId="06A094BF" w:rsidR="00B11A33" w:rsidRPr="00E546D4" w:rsidRDefault="00B11A33" w:rsidP="00B11A33">
      <w:pPr>
        <w:widowControl/>
        <w:autoSpaceDE w:val="0"/>
        <w:autoSpaceDN w:val="0"/>
        <w:adjustRightInd w:val="0"/>
        <w:jc w:val="left"/>
        <w:rPr>
          <w:rFonts w:asciiTheme="minorEastAsia" w:hAnsiTheme="minorEastAsia" w:cs="ＭＳ ゴシック"/>
          <w:kern w:val="0"/>
        </w:rPr>
      </w:pPr>
      <w:r w:rsidRPr="00E546D4">
        <w:rPr>
          <w:rFonts w:asciiTheme="minorEastAsia" w:hAnsiTheme="minorEastAsia" w:cs="ＭＳ ゴシック" w:hint="eastAsia"/>
          <w:kern w:val="0"/>
        </w:rPr>
        <w:t>意見</w:t>
      </w:r>
    </w:p>
    <w:p w14:paraId="606207EE" w14:textId="77777777" w:rsidR="00B11A33" w:rsidRPr="00E3560F" w:rsidRDefault="00B11A33" w:rsidP="00E3560F">
      <w:pPr>
        <w:widowControl/>
        <w:autoSpaceDE w:val="0"/>
        <w:autoSpaceDN w:val="0"/>
        <w:adjustRightInd w:val="0"/>
        <w:jc w:val="left"/>
        <w:rPr>
          <w:rFonts w:asciiTheme="minorEastAsia" w:hAnsiTheme="minorEastAsia" w:cs="ＭＳ ゴシック"/>
          <w:kern w:val="0"/>
        </w:rPr>
      </w:pPr>
      <w:r w:rsidRPr="00E3560F">
        <w:rPr>
          <w:rFonts w:asciiTheme="minorEastAsia" w:hAnsiTheme="minorEastAsia" w:cs="ＭＳ ゴシック"/>
          <w:kern w:val="0"/>
        </w:rPr>
        <w:t>Malignancy</w:t>
      </w:r>
      <w:r w:rsidRPr="00E3560F">
        <w:rPr>
          <w:rFonts w:asciiTheme="minorEastAsia" w:hAnsiTheme="minorEastAsia" w:cs="ＭＳ ゴシック" w:hint="eastAsia"/>
          <w:kern w:val="0"/>
        </w:rPr>
        <w:t>の可能性があるので、腫瘍マーカー検査、</w:t>
      </w:r>
      <w:r w:rsidRPr="00E3560F">
        <w:rPr>
          <w:rFonts w:asciiTheme="minorEastAsia" w:hAnsiTheme="minorEastAsia" w:cs="ＭＳ ゴシック"/>
          <w:kern w:val="0"/>
        </w:rPr>
        <w:t>Biopsy</w:t>
      </w:r>
      <w:r w:rsidRPr="00E3560F">
        <w:rPr>
          <w:rFonts w:asciiTheme="minorEastAsia" w:hAnsiTheme="minorEastAsia" w:cs="ＭＳ ゴシック" w:hint="eastAsia"/>
          <w:kern w:val="0"/>
        </w:rPr>
        <w:t>が必要。</w:t>
      </w:r>
    </w:p>
    <w:p w14:paraId="094368F5" w14:textId="4B54D909" w:rsidR="00B11A33" w:rsidRPr="00E546D4" w:rsidRDefault="00B11A33" w:rsidP="00B11A33">
      <w:pPr>
        <w:widowControl/>
        <w:autoSpaceDE w:val="0"/>
        <w:autoSpaceDN w:val="0"/>
        <w:adjustRightInd w:val="0"/>
        <w:jc w:val="left"/>
        <w:rPr>
          <w:rFonts w:asciiTheme="minorEastAsia" w:hAnsiTheme="minorEastAsia" w:cs="ＭＳ ゴシック"/>
          <w:kern w:val="0"/>
        </w:rPr>
      </w:pPr>
      <w:r w:rsidRPr="00E3560F">
        <w:rPr>
          <w:rFonts w:asciiTheme="minorEastAsia" w:hAnsiTheme="minorEastAsia" w:cs="ＭＳ ゴシック" w:hint="eastAsia"/>
          <w:kern w:val="0"/>
        </w:rPr>
        <w:t>透析患者であれば悪性腫瘍の合併は多い。</w:t>
      </w:r>
      <w:r w:rsidRPr="00E546D4">
        <w:rPr>
          <w:rFonts w:asciiTheme="minorEastAsia" w:hAnsiTheme="minorEastAsia" w:cs="ＭＳ ゴシック"/>
          <w:kern w:val="0"/>
        </w:rPr>
        <w:t>Meta</w:t>
      </w:r>
      <w:r w:rsidR="00E3560F">
        <w:rPr>
          <w:rFonts w:asciiTheme="minorEastAsia" w:hAnsiTheme="minorEastAsia" w:cs="ＭＳ ゴシック" w:hint="eastAsia"/>
          <w:kern w:val="0"/>
        </w:rPr>
        <w:t>で無ければ骨移植であるが、骨移植であれば、腓骨のようなま</w:t>
      </w:r>
      <w:r w:rsidRPr="00E546D4">
        <w:rPr>
          <w:rFonts w:asciiTheme="minorEastAsia" w:hAnsiTheme="minorEastAsia" w:cs="ＭＳ ゴシック" w:hint="eastAsia"/>
          <w:kern w:val="0"/>
        </w:rPr>
        <w:t>とまった骨が必要。</w:t>
      </w:r>
    </w:p>
    <w:p w14:paraId="742742FB" w14:textId="77777777" w:rsidR="00B11A33" w:rsidRPr="00E3560F" w:rsidRDefault="00B11A33" w:rsidP="00E3560F">
      <w:pPr>
        <w:widowControl/>
        <w:autoSpaceDE w:val="0"/>
        <w:autoSpaceDN w:val="0"/>
        <w:adjustRightInd w:val="0"/>
        <w:jc w:val="left"/>
        <w:rPr>
          <w:rFonts w:asciiTheme="minorEastAsia" w:hAnsiTheme="minorEastAsia" w:cs="ＭＳ ゴシック"/>
          <w:kern w:val="0"/>
        </w:rPr>
      </w:pPr>
      <w:r w:rsidRPr="00E3560F">
        <w:rPr>
          <w:rFonts w:asciiTheme="minorEastAsia" w:hAnsiTheme="minorEastAsia" w:cs="ＭＳ ゴシック" w:hint="eastAsia"/>
          <w:kern w:val="0"/>
        </w:rPr>
        <w:t>骨シンチが有用はないか？</w:t>
      </w:r>
    </w:p>
    <w:p w14:paraId="2141924B" w14:textId="77777777" w:rsidR="00B11A33" w:rsidRPr="00E546D4" w:rsidRDefault="00B11A33" w:rsidP="00B11A33">
      <w:pPr>
        <w:pStyle w:val="a3"/>
        <w:widowControl/>
        <w:autoSpaceDE w:val="0"/>
        <w:autoSpaceDN w:val="0"/>
        <w:adjustRightInd w:val="0"/>
        <w:ind w:leftChars="0" w:left="1080"/>
        <w:jc w:val="left"/>
        <w:rPr>
          <w:rFonts w:asciiTheme="minorEastAsia" w:hAnsiTheme="minorEastAsia" w:cs="ＭＳ ゴシック"/>
          <w:kern w:val="0"/>
        </w:rPr>
      </w:pPr>
    </w:p>
    <w:p w14:paraId="4C5AAA7C" w14:textId="77777777" w:rsidR="00311099" w:rsidRPr="00E546D4" w:rsidRDefault="00311099" w:rsidP="00311099">
      <w:pPr>
        <w:rPr>
          <w:rFonts w:asciiTheme="minorEastAsia" w:hAnsiTheme="minorEastAsia"/>
        </w:rPr>
      </w:pPr>
    </w:p>
    <w:p w14:paraId="4A9EE241" w14:textId="393D209E" w:rsidR="00311099" w:rsidRPr="00E546D4" w:rsidRDefault="00281936" w:rsidP="00281936">
      <w:pPr>
        <w:rPr>
          <w:rFonts w:asciiTheme="minorEastAsia" w:hAnsiTheme="minorEastAsia"/>
        </w:rPr>
      </w:pPr>
      <w:r w:rsidRPr="00E546D4">
        <w:rPr>
          <w:rFonts w:asciiTheme="minorEastAsia" w:hAnsiTheme="minorEastAsia" w:hint="eastAsia"/>
        </w:rPr>
        <w:t>⑥</w:t>
      </w:r>
      <w:r w:rsidR="00311099" w:rsidRPr="00E546D4">
        <w:rPr>
          <w:rFonts w:asciiTheme="minorEastAsia" w:hAnsiTheme="minorEastAsia" w:hint="eastAsia"/>
        </w:rPr>
        <w:t>百瀬敏充　諏訪赤十字病院</w:t>
      </w:r>
    </w:p>
    <w:p w14:paraId="313440AC" w14:textId="77777777" w:rsidR="002932F4" w:rsidRPr="00E546D4" w:rsidRDefault="002932F4" w:rsidP="002932F4">
      <w:pPr>
        <w:jc w:val="left"/>
        <w:rPr>
          <w:rFonts w:asciiTheme="minorEastAsia" w:hAnsiTheme="minorEastAsia"/>
        </w:rPr>
      </w:pPr>
      <w:r w:rsidRPr="00E546D4">
        <w:rPr>
          <w:rFonts w:asciiTheme="minorEastAsia" w:hAnsiTheme="minorEastAsia" w:hint="eastAsia"/>
        </w:rPr>
        <w:t>症例１　66歳女性，左手掌前腕屈側の熱感，腫脹</w:t>
      </w:r>
    </w:p>
    <w:p w14:paraId="3CA1CC18" w14:textId="77777777" w:rsidR="002932F4" w:rsidRPr="00E546D4" w:rsidRDefault="002932F4" w:rsidP="002932F4">
      <w:pPr>
        <w:jc w:val="left"/>
        <w:rPr>
          <w:rFonts w:asciiTheme="minorEastAsia" w:hAnsiTheme="minorEastAsia"/>
        </w:rPr>
      </w:pPr>
      <w:r w:rsidRPr="00E546D4">
        <w:rPr>
          <w:rFonts w:asciiTheme="minorEastAsia" w:hAnsiTheme="minorEastAsia" w:hint="eastAsia"/>
        </w:rPr>
        <w:t>既往歴：ベーチェット病</w:t>
      </w:r>
    </w:p>
    <w:p w14:paraId="261F84BE" w14:textId="77777777" w:rsidR="002932F4" w:rsidRPr="00E546D4" w:rsidRDefault="002932F4" w:rsidP="002932F4">
      <w:pPr>
        <w:jc w:val="left"/>
        <w:rPr>
          <w:rFonts w:asciiTheme="minorEastAsia" w:hAnsiTheme="minorEastAsia"/>
        </w:rPr>
      </w:pPr>
      <w:r w:rsidRPr="00E546D4">
        <w:rPr>
          <w:rFonts w:asciiTheme="minorEastAsia" w:hAnsiTheme="minorEastAsia" w:hint="eastAsia"/>
        </w:rPr>
        <w:t>2014/11/2から外傷はなく左手掌から前腕屈側の腫脹熱感が生じ，MRIで示指FDPの周囲に滑膜肥厚があった．CRP,WBC上昇し，屈曲障害が出てきた．11/13手術を施行し手掌から前腕の肥厚した屈筋腱滑膜を切除した．現在，細菌，抗酸菌培養陰性，病理は結果待ちです．加藤教授より手掌から前腕の結核の感染を経験したと助言がありました．</w:t>
      </w:r>
    </w:p>
    <w:p w14:paraId="22344691" w14:textId="77777777" w:rsidR="002932F4" w:rsidRPr="00E546D4" w:rsidRDefault="002932F4" w:rsidP="002932F4">
      <w:pPr>
        <w:jc w:val="left"/>
        <w:rPr>
          <w:rFonts w:asciiTheme="minorEastAsia" w:hAnsiTheme="minorEastAsia"/>
        </w:rPr>
      </w:pPr>
    </w:p>
    <w:p w14:paraId="4A83DE79" w14:textId="77777777" w:rsidR="002932F4" w:rsidRPr="00E546D4" w:rsidRDefault="002932F4" w:rsidP="002932F4">
      <w:pPr>
        <w:jc w:val="left"/>
        <w:rPr>
          <w:rFonts w:asciiTheme="minorEastAsia" w:hAnsiTheme="minorEastAsia"/>
        </w:rPr>
      </w:pPr>
      <w:r w:rsidRPr="00E546D4">
        <w:rPr>
          <w:rFonts w:asciiTheme="minorEastAsia" w:hAnsiTheme="minorEastAsia" w:hint="eastAsia"/>
        </w:rPr>
        <w:t>症例２　43歳女性　右手関節尺側部痛</w:t>
      </w:r>
    </w:p>
    <w:p w14:paraId="3FFAB1D5" w14:textId="77777777" w:rsidR="002932F4" w:rsidRPr="00E546D4" w:rsidRDefault="002932F4" w:rsidP="002932F4">
      <w:pPr>
        <w:jc w:val="left"/>
        <w:rPr>
          <w:rFonts w:asciiTheme="minorEastAsia" w:hAnsiTheme="minorEastAsia"/>
        </w:rPr>
      </w:pPr>
      <w:r w:rsidRPr="00E546D4">
        <w:rPr>
          <w:rFonts w:asciiTheme="minorEastAsia" w:hAnsiTheme="minorEastAsia" w:hint="eastAsia"/>
        </w:rPr>
        <w:t>2014/4/11　右手関節をねじった．その後右手関節尺側部痛、DRUJ不安定性，フォベアの圧痛が続き，MRI、DRUJの造影でＴＦＣＣ尺骨付着部断裂があった。9月に手術を施行し尺骨短縮術、ＴＦＣＣ縫合と再建（中村法）を行った。痛みは改善した。内山先生よりTFCCは変性があったか質問があり，外傷で変性はなかったと答えた．</w:t>
      </w:r>
    </w:p>
    <w:p w14:paraId="79C18F80" w14:textId="77777777" w:rsidR="00311099" w:rsidRPr="00E546D4" w:rsidRDefault="00311099" w:rsidP="00311099">
      <w:pPr>
        <w:rPr>
          <w:rFonts w:asciiTheme="minorEastAsia" w:hAnsiTheme="minorEastAsia"/>
        </w:rPr>
      </w:pPr>
    </w:p>
    <w:p w14:paraId="1085D824" w14:textId="105EC861" w:rsidR="00311099" w:rsidRPr="00E546D4" w:rsidRDefault="00281936" w:rsidP="00281936">
      <w:pPr>
        <w:rPr>
          <w:rFonts w:asciiTheme="minorEastAsia" w:hAnsiTheme="minorEastAsia"/>
        </w:rPr>
      </w:pPr>
      <w:r w:rsidRPr="00E546D4">
        <w:rPr>
          <w:rFonts w:asciiTheme="minorEastAsia" w:hAnsiTheme="minorEastAsia" w:hint="eastAsia"/>
        </w:rPr>
        <w:t>⑦</w:t>
      </w:r>
      <w:r w:rsidR="00311099" w:rsidRPr="00E546D4">
        <w:rPr>
          <w:rFonts w:asciiTheme="minorEastAsia" w:hAnsiTheme="minorEastAsia" w:hint="eastAsia"/>
        </w:rPr>
        <w:t>小松雅俊　信州大学</w:t>
      </w:r>
    </w:p>
    <w:p w14:paraId="060FFC68" w14:textId="77777777" w:rsidR="002932F4" w:rsidRPr="00E546D4" w:rsidRDefault="002932F4" w:rsidP="002932F4">
      <w:pPr>
        <w:widowControl/>
        <w:autoSpaceDE w:val="0"/>
        <w:autoSpaceDN w:val="0"/>
        <w:adjustRightInd w:val="0"/>
        <w:spacing w:after="40"/>
        <w:jc w:val="left"/>
        <w:rPr>
          <w:rFonts w:asciiTheme="minorEastAsia" w:hAnsiTheme="minorEastAsia" w:cs="Verdana"/>
          <w:kern w:val="0"/>
        </w:rPr>
      </w:pPr>
      <w:r w:rsidRPr="00E546D4">
        <w:rPr>
          <w:rFonts w:asciiTheme="minorEastAsia" w:hAnsiTheme="minorEastAsia" w:cs="Verdana"/>
          <w:kern w:val="0"/>
        </w:rPr>
        <w:t>症例　48歳　女性</w:t>
      </w:r>
    </w:p>
    <w:p w14:paraId="2E52CA2B" w14:textId="77777777" w:rsidR="002932F4" w:rsidRPr="00E546D4" w:rsidRDefault="002932F4" w:rsidP="002932F4">
      <w:pPr>
        <w:widowControl/>
        <w:autoSpaceDE w:val="0"/>
        <w:autoSpaceDN w:val="0"/>
        <w:adjustRightInd w:val="0"/>
        <w:spacing w:after="40"/>
        <w:jc w:val="left"/>
        <w:rPr>
          <w:rFonts w:asciiTheme="minorEastAsia" w:hAnsiTheme="minorEastAsia" w:cs="Verdana"/>
          <w:kern w:val="0"/>
        </w:rPr>
      </w:pPr>
      <w:r w:rsidRPr="00E546D4">
        <w:rPr>
          <w:rFonts w:asciiTheme="minorEastAsia" w:hAnsiTheme="minorEastAsia" w:cs="Verdana"/>
          <w:kern w:val="0"/>
        </w:rPr>
        <w:t>左前腕不全切断に骨切除、創外固定と有茎広背筋皮弁を行なった一例</w:t>
      </w:r>
    </w:p>
    <w:p w14:paraId="3922A9CA" w14:textId="77777777" w:rsidR="002932F4" w:rsidRPr="00E546D4" w:rsidRDefault="002932F4" w:rsidP="002932F4">
      <w:pPr>
        <w:widowControl/>
        <w:autoSpaceDE w:val="0"/>
        <w:autoSpaceDN w:val="0"/>
        <w:adjustRightInd w:val="0"/>
        <w:spacing w:after="40"/>
        <w:jc w:val="left"/>
        <w:rPr>
          <w:rFonts w:asciiTheme="minorEastAsia" w:hAnsiTheme="minorEastAsia" w:cs="Verdana"/>
          <w:kern w:val="0"/>
        </w:rPr>
      </w:pPr>
      <w:r w:rsidRPr="00E546D4">
        <w:rPr>
          <w:rFonts w:asciiTheme="minorEastAsia" w:hAnsiTheme="minorEastAsia" w:cs="Verdana"/>
          <w:kern w:val="0"/>
        </w:rPr>
        <w:t>脱穀機によって受傷した。同日は仮固定と、洗浄、人工真皮貼付を行なった。</w:t>
      </w:r>
    </w:p>
    <w:p w14:paraId="01D87FE1" w14:textId="77777777" w:rsidR="002932F4" w:rsidRPr="00E546D4" w:rsidRDefault="002932F4" w:rsidP="002932F4">
      <w:pPr>
        <w:widowControl/>
        <w:autoSpaceDE w:val="0"/>
        <w:autoSpaceDN w:val="0"/>
        <w:adjustRightInd w:val="0"/>
        <w:spacing w:after="40"/>
        <w:jc w:val="left"/>
        <w:rPr>
          <w:rFonts w:asciiTheme="minorEastAsia" w:hAnsiTheme="minorEastAsia" w:cs="Verdana"/>
          <w:kern w:val="0"/>
        </w:rPr>
      </w:pPr>
      <w:r w:rsidRPr="00E546D4">
        <w:rPr>
          <w:rFonts w:asciiTheme="minorEastAsia" w:hAnsiTheme="minorEastAsia" w:cs="Verdana"/>
          <w:kern w:val="0"/>
        </w:rPr>
        <w:t>第6病日に壊死あり。</w:t>
      </w:r>
    </w:p>
    <w:p w14:paraId="69AE97E1" w14:textId="77777777" w:rsidR="002932F4" w:rsidRPr="00E546D4" w:rsidRDefault="002932F4" w:rsidP="002932F4">
      <w:pPr>
        <w:widowControl/>
        <w:autoSpaceDE w:val="0"/>
        <w:autoSpaceDN w:val="0"/>
        <w:adjustRightInd w:val="0"/>
        <w:spacing w:after="40"/>
        <w:jc w:val="left"/>
        <w:rPr>
          <w:rFonts w:asciiTheme="minorEastAsia" w:hAnsiTheme="minorEastAsia" w:cs="Verdana"/>
          <w:kern w:val="0"/>
        </w:rPr>
      </w:pPr>
      <w:r w:rsidRPr="00E546D4">
        <w:rPr>
          <w:rFonts w:asciiTheme="minorEastAsia" w:hAnsiTheme="minorEastAsia" w:cs="Verdana"/>
          <w:kern w:val="0"/>
        </w:rPr>
        <w:t>第10病日に骨切除と創外固定、広背筋皮弁と植皮を行なった。</w:t>
      </w:r>
    </w:p>
    <w:p w14:paraId="6A0574F8" w14:textId="77777777" w:rsidR="002932F4" w:rsidRPr="00E546D4" w:rsidRDefault="002932F4" w:rsidP="002932F4">
      <w:pPr>
        <w:widowControl/>
        <w:autoSpaceDE w:val="0"/>
        <w:autoSpaceDN w:val="0"/>
        <w:adjustRightInd w:val="0"/>
        <w:spacing w:after="40"/>
        <w:jc w:val="left"/>
        <w:rPr>
          <w:rFonts w:asciiTheme="minorEastAsia" w:hAnsiTheme="minorEastAsia" w:cs="Verdana"/>
          <w:kern w:val="0"/>
        </w:rPr>
      </w:pPr>
      <w:r w:rsidRPr="00E546D4">
        <w:rPr>
          <w:rFonts w:asciiTheme="minorEastAsia" w:hAnsiTheme="minorEastAsia" w:cs="Verdana"/>
          <w:kern w:val="0"/>
        </w:rPr>
        <w:t>第31病日に全層植皮を行なった。</w:t>
      </w:r>
    </w:p>
    <w:p w14:paraId="6E6543F4" w14:textId="77777777" w:rsidR="002932F4" w:rsidRPr="00E546D4" w:rsidRDefault="002932F4" w:rsidP="002932F4">
      <w:pPr>
        <w:widowControl/>
        <w:autoSpaceDE w:val="0"/>
        <w:autoSpaceDN w:val="0"/>
        <w:adjustRightInd w:val="0"/>
        <w:spacing w:after="40"/>
        <w:jc w:val="left"/>
        <w:rPr>
          <w:rFonts w:asciiTheme="minorEastAsia" w:hAnsiTheme="minorEastAsia" w:cs="Verdana"/>
          <w:kern w:val="0"/>
        </w:rPr>
      </w:pPr>
      <w:r w:rsidRPr="00E546D4">
        <w:rPr>
          <w:rFonts w:asciiTheme="minorEastAsia" w:hAnsiTheme="minorEastAsia" w:cs="Verdana"/>
          <w:kern w:val="0"/>
        </w:rPr>
        <w:t>第45病日に浸出が無くなり、自宅へ退院した。</w:t>
      </w:r>
    </w:p>
    <w:p w14:paraId="3DECDD21" w14:textId="77777777" w:rsidR="002932F4" w:rsidRPr="00E546D4" w:rsidRDefault="002932F4" w:rsidP="002932F4">
      <w:pPr>
        <w:widowControl/>
        <w:autoSpaceDE w:val="0"/>
        <w:autoSpaceDN w:val="0"/>
        <w:adjustRightInd w:val="0"/>
        <w:spacing w:after="40"/>
        <w:jc w:val="left"/>
        <w:rPr>
          <w:rFonts w:asciiTheme="minorEastAsia" w:hAnsiTheme="minorEastAsia" w:cs="Verdana"/>
          <w:kern w:val="0"/>
        </w:rPr>
      </w:pPr>
      <w:r w:rsidRPr="00E546D4">
        <w:rPr>
          <w:rFonts w:asciiTheme="minorEastAsia" w:hAnsiTheme="minorEastAsia" w:cs="Verdana"/>
          <w:kern w:val="0"/>
        </w:rPr>
        <w:t> </w:t>
      </w:r>
    </w:p>
    <w:p w14:paraId="42EC0DA2" w14:textId="77777777" w:rsidR="002932F4" w:rsidRPr="00E546D4" w:rsidRDefault="002932F4" w:rsidP="002932F4">
      <w:pPr>
        <w:widowControl/>
        <w:autoSpaceDE w:val="0"/>
        <w:autoSpaceDN w:val="0"/>
        <w:adjustRightInd w:val="0"/>
        <w:spacing w:after="40"/>
        <w:jc w:val="left"/>
        <w:rPr>
          <w:rFonts w:asciiTheme="minorEastAsia" w:hAnsiTheme="minorEastAsia" w:cs="Verdana"/>
          <w:kern w:val="0"/>
        </w:rPr>
      </w:pPr>
      <w:r w:rsidRPr="00E546D4">
        <w:rPr>
          <w:rFonts w:asciiTheme="minorEastAsia" w:hAnsiTheme="minorEastAsia" w:cs="Verdana"/>
          <w:kern w:val="0"/>
        </w:rPr>
        <w:t>質問</w:t>
      </w:r>
      <w:r w:rsidRPr="00E546D4">
        <w:rPr>
          <w:rFonts w:asciiTheme="minorEastAsia" w:hAnsiTheme="minorEastAsia" w:cs="Libian SC Regular"/>
          <w:kern w:val="0"/>
        </w:rPr>
        <w:t>①</w:t>
      </w:r>
      <w:r w:rsidRPr="00E546D4">
        <w:rPr>
          <w:rFonts w:asciiTheme="minorEastAsia" w:hAnsiTheme="minorEastAsia" w:cs="Verdana"/>
          <w:kern w:val="0"/>
        </w:rPr>
        <w:t xml:space="preserve">　人工肘関節にする適応があるかどう？</w:t>
      </w:r>
    </w:p>
    <w:p w14:paraId="74D3E71A" w14:textId="77777777" w:rsidR="002932F4" w:rsidRPr="00E546D4" w:rsidRDefault="002932F4" w:rsidP="002932F4">
      <w:pPr>
        <w:widowControl/>
        <w:autoSpaceDE w:val="0"/>
        <w:autoSpaceDN w:val="0"/>
        <w:adjustRightInd w:val="0"/>
        <w:spacing w:after="40"/>
        <w:jc w:val="left"/>
        <w:rPr>
          <w:rFonts w:asciiTheme="minorEastAsia" w:hAnsiTheme="minorEastAsia" w:cs="Verdana"/>
          <w:kern w:val="0"/>
        </w:rPr>
      </w:pPr>
      <w:r w:rsidRPr="00E546D4">
        <w:rPr>
          <w:rFonts w:asciiTheme="minorEastAsia" w:hAnsiTheme="minorEastAsia" w:cs="Verdana"/>
          <w:kern w:val="0"/>
        </w:rPr>
        <w:t>山﨑先生から　肘の力源はありますか？</w:t>
      </w:r>
    </w:p>
    <w:p w14:paraId="0055B5D4" w14:textId="77777777" w:rsidR="002932F4" w:rsidRPr="00E546D4" w:rsidRDefault="002932F4" w:rsidP="002932F4">
      <w:pPr>
        <w:widowControl/>
        <w:autoSpaceDE w:val="0"/>
        <w:autoSpaceDN w:val="0"/>
        <w:adjustRightInd w:val="0"/>
        <w:spacing w:after="40"/>
        <w:jc w:val="left"/>
        <w:rPr>
          <w:rFonts w:asciiTheme="minorEastAsia" w:hAnsiTheme="minorEastAsia" w:cs="Verdana"/>
          <w:kern w:val="0"/>
        </w:rPr>
      </w:pPr>
      <w:r w:rsidRPr="00E546D4">
        <w:rPr>
          <w:rFonts w:asciiTheme="minorEastAsia" w:hAnsiTheme="minorEastAsia" w:cs="Verdana"/>
          <w:kern w:val="0"/>
        </w:rPr>
        <w:t>筋肉はあるが付着部が無いので力は無い。</w:t>
      </w:r>
    </w:p>
    <w:p w14:paraId="732D3059" w14:textId="77777777" w:rsidR="002932F4" w:rsidRPr="00E546D4" w:rsidRDefault="002932F4" w:rsidP="002932F4">
      <w:pPr>
        <w:widowControl/>
        <w:autoSpaceDE w:val="0"/>
        <w:autoSpaceDN w:val="0"/>
        <w:adjustRightInd w:val="0"/>
        <w:spacing w:after="40"/>
        <w:jc w:val="left"/>
        <w:rPr>
          <w:rFonts w:asciiTheme="minorEastAsia" w:hAnsiTheme="minorEastAsia" w:cs="Verdana"/>
          <w:kern w:val="0"/>
        </w:rPr>
      </w:pPr>
      <w:r w:rsidRPr="00E546D4">
        <w:rPr>
          <w:rFonts w:asciiTheme="minorEastAsia" w:hAnsiTheme="minorEastAsia" w:cs="Verdana"/>
          <w:kern w:val="0"/>
        </w:rPr>
        <w:t>結論　ぐらぐらで力が無いよりは、関節固定を目指すべき。</w:t>
      </w:r>
    </w:p>
    <w:p w14:paraId="55DECB6A" w14:textId="6B11F6E5" w:rsidR="00E504FD" w:rsidRPr="00ED61D1" w:rsidRDefault="002932F4" w:rsidP="00ED61D1">
      <w:pPr>
        <w:widowControl/>
        <w:autoSpaceDE w:val="0"/>
        <w:autoSpaceDN w:val="0"/>
        <w:adjustRightInd w:val="0"/>
        <w:spacing w:after="40"/>
        <w:jc w:val="left"/>
        <w:rPr>
          <w:rFonts w:asciiTheme="minorEastAsia" w:hAnsiTheme="minorEastAsia" w:cs="Verdana"/>
          <w:kern w:val="0"/>
        </w:rPr>
      </w:pPr>
      <w:r w:rsidRPr="00E546D4">
        <w:rPr>
          <w:rFonts w:asciiTheme="minorEastAsia" w:hAnsiTheme="minorEastAsia" w:cs="Verdana"/>
          <w:kern w:val="0"/>
        </w:rPr>
        <w:t> </w:t>
      </w:r>
    </w:p>
    <w:p w14:paraId="12FB830A" w14:textId="18684FF5" w:rsidR="00E504FD" w:rsidRPr="00E546D4" w:rsidRDefault="00E504FD" w:rsidP="00E504FD">
      <w:pPr>
        <w:pStyle w:val="a3"/>
        <w:numPr>
          <w:ilvl w:val="0"/>
          <w:numId w:val="1"/>
        </w:numPr>
        <w:ind w:leftChars="0"/>
        <w:rPr>
          <w:rFonts w:asciiTheme="minorEastAsia" w:hAnsiTheme="minorEastAsia"/>
        </w:rPr>
      </w:pPr>
      <w:r w:rsidRPr="00E546D4">
        <w:rPr>
          <w:rFonts w:asciiTheme="minorEastAsia" w:hAnsiTheme="minorEastAsia" w:hint="eastAsia"/>
        </w:rPr>
        <w:t>豚足を使用した屈筋腱縫合の実際</w:t>
      </w:r>
    </w:p>
    <w:p w14:paraId="21000263" w14:textId="469836DE" w:rsidR="00E504FD" w:rsidRDefault="00DE28B1" w:rsidP="00E504FD">
      <w:pPr>
        <w:pStyle w:val="a3"/>
        <w:ind w:leftChars="0" w:left="720"/>
        <w:rPr>
          <w:rFonts w:asciiTheme="minorEastAsia" w:hAnsiTheme="minorEastAsia"/>
        </w:rPr>
      </w:pPr>
      <w:r w:rsidRPr="00DE28B1">
        <w:rPr>
          <w:rFonts w:asciiTheme="minorEastAsia" w:hAnsiTheme="minorEastAsia"/>
          <w:b/>
          <w:i/>
          <w:sz w:val="32"/>
          <w:szCs w:val="32"/>
        </w:rPr>
        <w:t>ETHICON</w:t>
      </w:r>
      <w:r w:rsidRPr="00DE28B1">
        <w:rPr>
          <w:rFonts w:asciiTheme="minorEastAsia" w:hAnsiTheme="minorEastAsia" w:hint="eastAsia"/>
          <w:b/>
          <w:i/>
          <w:sz w:val="32"/>
          <w:szCs w:val="32"/>
        </w:rPr>
        <w:t>様</w:t>
      </w:r>
      <w:r w:rsidR="00E504FD" w:rsidRPr="00DE28B1">
        <w:rPr>
          <w:rFonts w:asciiTheme="minorEastAsia" w:hAnsiTheme="minorEastAsia" w:hint="eastAsia"/>
          <w:b/>
          <w:i/>
          <w:sz w:val="32"/>
          <w:szCs w:val="32"/>
        </w:rPr>
        <w:t>と上條器械</w:t>
      </w:r>
      <w:r w:rsidRPr="00DE28B1">
        <w:rPr>
          <w:rFonts w:asciiTheme="minorEastAsia" w:hAnsiTheme="minorEastAsia" w:hint="eastAsia"/>
          <w:b/>
          <w:i/>
          <w:sz w:val="32"/>
          <w:szCs w:val="32"/>
        </w:rPr>
        <w:t>店様</w:t>
      </w:r>
      <w:r w:rsidR="00E504FD" w:rsidRPr="00E546D4">
        <w:rPr>
          <w:rFonts w:asciiTheme="minorEastAsia" w:hAnsiTheme="minorEastAsia" w:hint="eastAsia"/>
        </w:rPr>
        <w:t>のご</w:t>
      </w:r>
      <w:bookmarkStart w:id="0" w:name="_GoBack"/>
      <w:bookmarkEnd w:id="0"/>
      <w:r w:rsidR="00E504FD" w:rsidRPr="00E546D4">
        <w:rPr>
          <w:rFonts w:asciiTheme="minorEastAsia" w:hAnsiTheme="minorEastAsia" w:hint="eastAsia"/>
        </w:rPr>
        <w:t xml:space="preserve">協力を得て屈筋腱縫合の実際をまず指導医たちがデモンストレーションし、その後未経験者が指導を受けながら縫合練習を行った。　</w:t>
      </w:r>
    </w:p>
    <w:p w14:paraId="555E9615" w14:textId="77777777" w:rsidR="00757FFC" w:rsidRDefault="00757FFC" w:rsidP="00E504FD">
      <w:pPr>
        <w:pStyle w:val="a3"/>
        <w:ind w:leftChars="0" w:left="720"/>
        <w:rPr>
          <w:rFonts w:asciiTheme="minorEastAsia" w:hAnsiTheme="minorEastAsia"/>
        </w:rPr>
      </w:pPr>
    </w:p>
    <w:p w14:paraId="28B08CE8" w14:textId="66B15F52" w:rsidR="00757FFC" w:rsidRDefault="00757FFC" w:rsidP="00E504FD">
      <w:pPr>
        <w:pStyle w:val="a3"/>
        <w:ind w:leftChars="0" w:left="720"/>
        <w:rPr>
          <w:rFonts w:asciiTheme="minorEastAsia" w:hAnsiTheme="minorEastAsia"/>
        </w:rPr>
      </w:pPr>
      <w:r>
        <w:rPr>
          <w:rFonts w:asciiTheme="minorEastAsia" w:hAnsiTheme="minorEastAsia" w:hint="eastAsia"/>
          <w:noProof/>
        </w:rPr>
        <w:drawing>
          <wp:inline distT="0" distB="0" distL="0" distR="0" wp14:anchorId="34F5F8B7" wp14:editId="6372D574">
            <wp:extent cx="2188002" cy="1640164"/>
            <wp:effectExtent l="0" t="0" r="0" b="11430"/>
            <wp:docPr id="3" name="図 3" descr="Macintosh HD:PreviousMac:信州上肢外科研究会:信州上肢外科研究会file:H26年度(第65-66):IMG_1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eviousMac:信州上肢外科研究会:信州上肢外科研究会file:H26年度(第65-66):IMG_162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8002" cy="1640164"/>
                    </a:xfrm>
                    <a:prstGeom prst="rect">
                      <a:avLst/>
                    </a:prstGeom>
                    <a:noFill/>
                    <a:ln>
                      <a:noFill/>
                    </a:ln>
                  </pic:spPr>
                </pic:pic>
              </a:graphicData>
            </a:graphic>
          </wp:inline>
        </w:drawing>
      </w:r>
    </w:p>
    <w:p w14:paraId="181A5BA1" w14:textId="77777777" w:rsidR="00757FFC" w:rsidRPr="00E546D4" w:rsidRDefault="00757FFC" w:rsidP="00E504FD">
      <w:pPr>
        <w:pStyle w:val="a3"/>
        <w:ind w:leftChars="0" w:left="720"/>
        <w:rPr>
          <w:rFonts w:asciiTheme="minorEastAsia" w:hAnsiTheme="minorEastAsia"/>
        </w:rPr>
      </w:pPr>
    </w:p>
    <w:p w14:paraId="4E558277" w14:textId="77777777" w:rsidR="00887409" w:rsidRPr="00E546D4" w:rsidRDefault="00E504FD" w:rsidP="00311099">
      <w:pPr>
        <w:pStyle w:val="a3"/>
        <w:numPr>
          <w:ilvl w:val="0"/>
          <w:numId w:val="1"/>
        </w:numPr>
        <w:ind w:leftChars="0"/>
        <w:rPr>
          <w:rFonts w:asciiTheme="minorEastAsia" w:hAnsiTheme="minorEastAsia"/>
        </w:rPr>
      </w:pPr>
      <w:r w:rsidRPr="00E546D4">
        <w:rPr>
          <w:rFonts w:asciiTheme="minorEastAsia" w:hAnsiTheme="minorEastAsia" w:hint="eastAsia"/>
        </w:rPr>
        <w:t>特別講演</w:t>
      </w:r>
      <w:r w:rsidR="00887409" w:rsidRPr="00E546D4">
        <w:rPr>
          <w:rFonts w:asciiTheme="minorEastAsia" w:hAnsiTheme="minorEastAsia" w:hint="eastAsia"/>
        </w:rPr>
        <w:t xml:space="preserve">　　</w:t>
      </w:r>
      <w:r w:rsidR="00887409" w:rsidRPr="00E546D4">
        <w:rPr>
          <w:rFonts w:asciiTheme="minorEastAsia" w:hAnsiTheme="minorEastAsia" w:cs="Lucida Grande"/>
          <w:color w:val="262626"/>
          <w:kern w:val="0"/>
        </w:rPr>
        <w:t xml:space="preserve">座長　相澤病院整形外科　山崎 宏 　</w:t>
      </w:r>
    </w:p>
    <w:p w14:paraId="17255917" w14:textId="77777777" w:rsidR="00887409" w:rsidRPr="00E546D4" w:rsidRDefault="00887409" w:rsidP="00887409">
      <w:pPr>
        <w:rPr>
          <w:rFonts w:asciiTheme="minorEastAsia" w:hAnsiTheme="minorEastAsia" w:cs="Lucida Grande"/>
          <w:color w:val="262626"/>
          <w:kern w:val="0"/>
        </w:rPr>
      </w:pPr>
      <w:r w:rsidRPr="00E546D4">
        <w:rPr>
          <w:rFonts w:asciiTheme="minorEastAsia" w:hAnsiTheme="minorEastAsia" w:cs="Lucida Grande"/>
          <w:color w:val="262626"/>
          <w:kern w:val="0"/>
        </w:rPr>
        <w:t xml:space="preserve">　『マイクロサージャリーの基本手技』 　　</w:t>
      </w:r>
    </w:p>
    <w:p w14:paraId="73F44D18" w14:textId="77777777" w:rsidR="00AB3900" w:rsidRPr="00E546D4" w:rsidRDefault="00887409" w:rsidP="00887409">
      <w:pPr>
        <w:rPr>
          <w:rFonts w:asciiTheme="minorEastAsia" w:hAnsiTheme="minorEastAsia"/>
        </w:rPr>
      </w:pPr>
      <w:r w:rsidRPr="00E546D4">
        <w:rPr>
          <w:rFonts w:asciiTheme="minorEastAsia" w:hAnsiTheme="minorEastAsia" w:cs="Lucida Grande" w:hint="eastAsia"/>
          <w:color w:val="262626"/>
          <w:kern w:val="0"/>
        </w:rPr>
        <w:t xml:space="preserve">　　</w:t>
      </w:r>
      <w:r w:rsidRPr="00E546D4">
        <w:rPr>
          <w:rFonts w:asciiTheme="minorEastAsia" w:hAnsiTheme="minorEastAsia" w:cs="Lucida Grande"/>
          <w:color w:val="262626"/>
          <w:kern w:val="0"/>
        </w:rPr>
        <w:t>小郡第一総合病院　服部 泰典 先生</w:t>
      </w:r>
      <w:r w:rsidR="00D710FC" w:rsidRPr="00E546D4">
        <w:rPr>
          <w:rFonts w:asciiTheme="minorEastAsia" w:hAnsiTheme="minorEastAsia" w:hint="eastAsia"/>
        </w:rPr>
        <w:t xml:space="preserve">　　</w:t>
      </w:r>
    </w:p>
    <w:p w14:paraId="341C3CC3" w14:textId="0E2B733A" w:rsidR="009116C1" w:rsidRPr="00E546D4" w:rsidRDefault="00757FFC" w:rsidP="00887409">
      <w:pPr>
        <w:rPr>
          <w:rFonts w:asciiTheme="minorEastAsia" w:hAnsiTheme="minorEastAsia"/>
        </w:rPr>
      </w:pPr>
      <w:r>
        <w:rPr>
          <w:rFonts w:asciiTheme="minorEastAsia" w:hAnsiTheme="minorEastAsia" w:hint="eastAsia"/>
          <w:noProof/>
        </w:rPr>
        <w:drawing>
          <wp:inline distT="0" distB="0" distL="0" distR="0" wp14:anchorId="4083B6EE" wp14:editId="180D9950">
            <wp:extent cx="2645202" cy="1982889"/>
            <wp:effectExtent l="0" t="0" r="0" b="0"/>
            <wp:docPr id="4" name="図 4" descr="Macintosh HD:PreviousMac:信州上肢外科研究会:信州上肢外科研究会file:H26年度(第65-66):IMG_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eviousMac:信州上肢外科研究会:信州上肢外科研究会file:H26年度(第65-66):IMG_163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5202" cy="1982889"/>
                    </a:xfrm>
                    <a:prstGeom prst="rect">
                      <a:avLst/>
                    </a:prstGeom>
                    <a:noFill/>
                    <a:ln>
                      <a:noFill/>
                    </a:ln>
                  </pic:spPr>
                </pic:pic>
              </a:graphicData>
            </a:graphic>
          </wp:inline>
        </w:drawing>
      </w:r>
      <w:r>
        <w:rPr>
          <w:rFonts w:asciiTheme="minorEastAsia" w:hAnsiTheme="minorEastAsia"/>
          <w:noProof/>
        </w:rPr>
        <w:drawing>
          <wp:inline distT="0" distB="0" distL="0" distR="0" wp14:anchorId="30CD3174" wp14:editId="1887E0B8">
            <wp:extent cx="2489612" cy="1866255"/>
            <wp:effectExtent l="0" t="0" r="0" b="0"/>
            <wp:docPr id="5" name="図 5" descr="Macintosh HD:PreviousMac:信州上肢外科研究会:信州上肢外科研究会file:H26年度(第65-66):IMG_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PreviousMac:信州上肢外科研究会:信州上肢外科研究会file:H26年度(第65-66):IMG_163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0194" cy="1866692"/>
                    </a:xfrm>
                    <a:prstGeom prst="rect">
                      <a:avLst/>
                    </a:prstGeom>
                    <a:noFill/>
                    <a:ln>
                      <a:noFill/>
                    </a:ln>
                  </pic:spPr>
                </pic:pic>
              </a:graphicData>
            </a:graphic>
          </wp:inline>
        </w:drawing>
      </w:r>
    </w:p>
    <w:p w14:paraId="274961F8" w14:textId="4DE13C4B" w:rsidR="009116C1" w:rsidRPr="00E546D4" w:rsidRDefault="009116C1" w:rsidP="009116C1">
      <w:pPr>
        <w:rPr>
          <w:rFonts w:asciiTheme="minorEastAsia" w:hAnsiTheme="minorEastAsia"/>
        </w:rPr>
      </w:pPr>
      <w:r w:rsidRPr="00E546D4">
        <w:rPr>
          <w:rFonts w:asciiTheme="minorEastAsia" w:hAnsiTheme="minorEastAsia" w:hint="eastAsia"/>
        </w:rPr>
        <w:t>質問者：加藤教授</w:t>
      </w:r>
      <w:r w:rsidR="00D24C3C">
        <w:rPr>
          <w:rFonts w:asciiTheme="minorEastAsia" w:hAnsiTheme="minorEastAsia" w:hint="eastAsia"/>
        </w:rPr>
        <w:t>、松田部長</w:t>
      </w:r>
    </w:p>
    <w:p w14:paraId="45402BCE" w14:textId="77777777" w:rsidR="009116C1" w:rsidRPr="00E546D4" w:rsidRDefault="009116C1" w:rsidP="009116C1">
      <w:pPr>
        <w:rPr>
          <w:rFonts w:asciiTheme="minorEastAsia" w:hAnsiTheme="minorEastAsia"/>
        </w:rPr>
      </w:pPr>
      <w:r w:rsidRPr="00E546D4">
        <w:rPr>
          <w:rFonts w:asciiTheme="minorEastAsia" w:hAnsiTheme="minorEastAsia" w:hint="eastAsia"/>
        </w:rPr>
        <w:t>血流が戻らない場合はどのような工夫をしているか．</w:t>
      </w:r>
    </w:p>
    <w:p w14:paraId="49DD46F7" w14:textId="77777777" w:rsidR="009116C1" w:rsidRPr="00E546D4" w:rsidRDefault="009116C1" w:rsidP="009116C1">
      <w:pPr>
        <w:rPr>
          <w:rFonts w:asciiTheme="minorEastAsia" w:hAnsiTheme="minorEastAsia"/>
        </w:rPr>
      </w:pPr>
      <w:r w:rsidRPr="00E546D4">
        <w:rPr>
          <w:rFonts w:asciiTheme="minorEastAsia" w:hAnsiTheme="minorEastAsia" w:hint="eastAsia"/>
        </w:rPr>
        <w:t xml:space="preserve">　→まずは第一に十分な血圧かどうかを確認する．血圧が低めの場合は収縮期血圧を100程度まで上げる．次に室温を確認する．キシロカインを使用することもある．</w:t>
      </w:r>
    </w:p>
    <w:p w14:paraId="3D9CA8A8" w14:textId="77777777" w:rsidR="00AB3900" w:rsidRPr="00E546D4" w:rsidRDefault="00AB3900" w:rsidP="00887409">
      <w:pPr>
        <w:rPr>
          <w:rFonts w:asciiTheme="minorEastAsia" w:hAnsiTheme="minorEastAsia"/>
        </w:rPr>
      </w:pPr>
    </w:p>
    <w:p w14:paraId="5BCAFA0C" w14:textId="2E5CE78A" w:rsidR="00F82E49" w:rsidRPr="00F82E49" w:rsidRDefault="00AB3900" w:rsidP="00F82E49">
      <w:pPr>
        <w:pStyle w:val="a3"/>
        <w:numPr>
          <w:ilvl w:val="0"/>
          <w:numId w:val="1"/>
        </w:numPr>
        <w:ind w:leftChars="0"/>
        <w:rPr>
          <w:rFonts w:asciiTheme="minorEastAsia" w:hAnsiTheme="minorEastAsia"/>
        </w:rPr>
      </w:pPr>
      <w:r w:rsidRPr="00F82E49">
        <w:rPr>
          <w:rFonts w:asciiTheme="minorEastAsia" w:hAnsiTheme="minorEastAsia" w:hint="eastAsia"/>
        </w:rPr>
        <w:t xml:space="preserve">懇親会　ソレイユ　</w:t>
      </w:r>
    </w:p>
    <w:p w14:paraId="3379B78B" w14:textId="3D2B5E98" w:rsidR="002126C2" w:rsidRPr="00F82E49" w:rsidRDefault="00AB3900" w:rsidP="00F82E49">
      <w:pPr>
        <w:pStyle w:val="a3"/>
        <w:ind w:leftChars="0" w:left="720"/>
        <w:rPr>
          <w:rFonts w:asciiTheme="minorEastAsia" w:hAnsiTheme="minorEastAsia"/>
        </w:rPr>
      </w:pPr>
      <w:r w:rsidRPr="00F82E49">
        <w:rPr>
          <w:rFonts w:asciiTheme="minorEastAsia" w:hAnsiTheme="minorEastAsia" w:hint="eastAsia"/>
        </w:rPr>
        <w:t xml:space="preserve">　</w:t>
      </w:r>
      <w:r w:rsidR="00D710FC" w:rsidRPr="00F82E49">
        <w:rPr>
          <w:rFonts w:asciiTheme="minorEastAsia" w:hAnsiTheme="minorEastAsia" w:hint="eastAsia"/>
        </w:rPr>
        <w:t xml:space="preserve">　　　　　　　</w:t>
      </w:r>
      <w:r w:rsidR="00F82E49">
        <w:rPr>
          <w:rFonts w:asciiTheme="minorEastAsia" w:hAnsiTheme="minorEastAsia" w:hint="eastAsia"/>
          <w:noProof/>
        </w:rPr>
        <w:drawing>
          <wp:inline distT="0" distB="0" distL="0" distR="0" wp14:anchorId="43D8AF4E" wp14:editId="34CA869E">
            <wp:extent cx="4577683" cy="3429885"/>
            <wp:effectExtent l="0" t="0" r="0" b="0"/>
            <wp:docPr id="6" name="図 6" descr="Macintosh HD:private:var:folders:bs:y9n4c6rj7p55_hzvtgsmbmwh0000gn:T:TemporaryItems:PB153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bs:y9n4c6rj7p55_hzvtgsmbmwh0000gn:T:TemporaryItems:PB15346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8810" cy="3430730"/>
                    </a:xfrm>
                    <a:prstGeom prst="rect">
                      <a:avLst/>
                    </a:prstGeom>
                    <a:noFill/>
                    <a:ln>
                      <a:noFill/>
                    </a:ln>
                  </pic:spPr>
                </pic:pic>
              </a:graphicData>
            </a:graphic>
          </wp:inline>
        </w:drawing>
      </w:r>
    </w:p>
    <w:sectPr w:rsidR="002126C2" w:rsidRPr="00F82E49" w:rsidSect="008D7BBD">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ヒラギノ角ゴ ProN W3">
    <w:panose1 w:val="020B0300000000000000"/>
    <w:charset w:val="4E"/>
    <w:family w:val="auto"/>
    <w:pitch w:val="variable"/>
    <w:sig w:usb0="E00002FF" w:usb1="7AC7FFFF" w:usb2="00000012" w:usb3="00000000" w:csb0="0002000D" w:csb1="00000000"/>
  </w:font>
  <w:font w:name="ＭＳ ゴシック">
    <w:panose1 w:val="020B0609070205080204"/>
    <w:charset w:val="4E"/>
    <w:family w:val="auto"/>
    <w:pitch w:val="variable"/>
    <w:sig w:usb0="E00002FF" w:usb1="6AC7FDFB" w:usb2="00000012" w:usb3="00000000" w:csb0="0002009F" w:csb1="00000000"/>
  </w:font>
  <w:font w:name="Verdana">
    <w:panose1 w:val="020B0604030504040204"/>
    <w:charset w:val="4D"/>
    <w:family w:val="roman"/>
    <w:notTrueType/>
    <w:pitch w:val="variable"/>
    <w:sig w:usb0="00000003" w:usb1="00000000" w:usb2="00000000" w:usb3="00000000" w:csb0="00000001" w:csb1="00000000"/>
  </w:font>
  <w:font w:name="Libian SC Regular">
    <w:panose1 w:val="02010800040101010101"/>
    <w:charset w:val="00"/>
    <w:family w:val="auto"/>
    <w:pitch w:val="variable"/>
    <w:sig w:usb0="00000003" w:usb1="080F0000" w:usb2="00000000" w:usb3="00000000" w:csb0="0004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C63417"/>
    <w:multiLevelType w:val="hybridMultilevel"/>
    <w:tmpl w:val="89A6366E"/>
    <w:lvl w:ilvl="0" w:tplc="7DBE7CF0">
      <w:start w:val="1"/>
      <w:numFmt w:val="decimalEnclosedCircle"/>
      <w:lvlText w:val="%1"/>
      <w:lvlJc w:val="left"/>
      <w:pPr>
        <w:ind w:left="1080" w:hanging="360"/>
      </w:pPr>
      <w:rPr>
        <w:rFonts w:hint="eastAsia"/>
      </w:rPr>
    </w:lvl>
    <w:lvl w:ilvl="1" w:tplc="04090017" w:tentative="1">
      <w:start w:val="1"/>
      <w:numFmt w:val="aiueoFullWidth"/>
      <w:lvlText w:val="(%2)"/>
      <w:lvlJc w:val="left"/>
      <w:pPr>
        <w:ind w:left="1680" w:hanging="480"/>
      </w:pPr>
    </w:lvl>
    <w:lvl w:ilvl="2" w:tplc="04090011" w:tentative="1">
      <w:start w:val="1"/>
      <w:numFmt w:val="decimalEnclosedCircle"/>
      <w:lvlText w:val="%3"/>
      <w:lvlJc w:val="left"/>
      <w:pPr>
        <w:ind w:left="2160" w:hanging="480"/>
      </w:pPr>
    </w:lvl>
    <w:lvl w:ilvl="3" w:tplc="0409000F" w:tentative="1">
      <w:start w:val="1"/>
      <w:numFmt w:val="decimal"/>
      <w:lvlText w:val="%4."/>
      <w:lvlJc w:val="left"/>
      <w:pPr>
        <w:ind w:left="2640" w:hanging="480"/>
      </w:pPr>
    </w:lvl>
    <w:lvl w:ilvl="4" w:tplc="04090017" w:tentative="1">
      <w:start w:val="1"/>
      <w:numFmt w:val="aiueoFullWidth"/>
      <w:lvlText w:val="(%5)"/>
      <w:lvlJc w:val="left"/>
      <w:pPr>
        <w:ind w:left="3120" w:hanging="480"/>
      </w:pPr>
    </w:lvl>
    <w:lvl w:ilvl="5" w:tplc="04090011" w:tentative="1">
      <w:start w:val="1"/>
      <w:numFmt w:val="decimalEnclosedCircle"/>
      <w:lvlText w:val="%6"/>
      <w:lvlJc w:val="left"/>
      <w:pPr>
        <w:ind w:left="3600" w:hanging="480"/>
      </w:pPr>
    </w:lvl>
    <w:lvl w:ilvl="6" w:tplc="0409000F" w:tentative="1">
      <w:start w:val="1"/>
      <w:numFmt w:val="decimal"/>
      <w:lvlText w:val="%7."/>
      <w:lvlJc w:val="left"/>
      <w:pPr>
        <w:ind w:left="4080" w:hanging="480"/>
      </w:pPr>
    </w:lvl>
    <w:lvl w:ilvl="7" w:tplc="04090017" w:tentative="1">
      <w:start w:val="1"/>
      <w:numFmt w:val="aiueoFullWidth"/>
      <w:lvlText w:val="(%8)"/>
      <w:lvlJc w:val="left"/>
      <w:pPr>
        <w:ind w:left="4560" w:hanging="480"/>
      </w:pPr>
    </w:lvl>
    <w:lvl w:ilvl="8" w:tplc="04090011" w:tentative="1">
      <w:start w:val="1"/>
      <w:numFmt w:val="decimalEnclosedCircle"/>
      <w:lvlText w:val="%9"/>
      <w:lvlJc w:val="left"/>
      <w:pPr>
        <w:ind w:left="5040" w:hanging="480"/>
      </w:pPr>
    </w:lvl>
  </w:abstractNum>
  <w:abstractNum w:abstractNumId="1">
    <w:nsid w:val="26D14F9D"/>
    <w:multiLevelType w:val="hybridMultilevel"/>
    <w:tmpl w:val="3104F102"/>
    <w:lvl w:ilvl="0" w:tplc="B17ED6AC">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
    <w:nsid w:val="6F956602"/>
    <w:multiLevelType w:val="hybridMultilevel"/>
    <w:tmpl w:val="7E2619FE"/>
    <w:lvl w:ilvl="0" w:tplc="F1BEBABE">
      <w:start w:val="1"/>
      <w:numFmt w:val="decimalFullWidth"/>
      <w:lvlText w:val="%1）"/>
      <w:lvlJc w:val="left"/>
      <w:pPr>
        <w:ind w:left="720" w:hanging="7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51"/>
  <w:bordersDoNotSurroundHeader/>
  <w:bordersDoNotSurroundFooter/>
  <w:proofState w:spelling="clean" w:grammar="dirty"/>
  <w:defaultTabStop w:val="96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6C2"/>
    <w:rsid w:val="002126C2"/>
    <w:rsid w:val="00281936"/>
    <w:rsid w:val="002932F4"/>
    <w:rsid w:val="002A541C"/>
    <w:rsid w:val="002B11DA"/>
    <w:rsid w:val="00311099"/>
    <w:rsid w:val="00321C75"/>
    <w:rsid w:val="004A3F1C"/>
    <w:rsid w:val="004F5D77"/>
    <w:rsid w:val="00550DDB"/>
    <w:rsid w:val="0059275D"/>
    <w:rsid w:val="005F5330"/>
    <w:rsid w:val="00757FFC"/>
    <w:rsid w:val="00793DB9"/>
    <w:rsid w:val="007B74FB"/>
    <w:rsid w:val="00887409"/>
    <w:rsid w:val="008D275F"/>
    <w:rsid w:val="008D7BBD"/>
    <w:rsid w:val="009116C1"/>
    <w:rsid w:val="00936BCE"/>
    <w:rsid w:val="0095333D"/>
    <w:rsid w:val="0097528C"/>
    <w:rsid w:val="009771C5"/>
    <w:rsid w:val="00AB3900"/>
    <w:rsid w:val="00AB3F68"/>
    <w:rsid w:val="00B11A33"/>
    <w:rsid w:val="00BD27A6"/>
    <w:rsid w:val="00C85CC8"/>
    <w:rsid w:val="00CD63A8"/>
    <w:rsid w:val="00D24C3C"/>
    <w:rsid w:val="00D710FC"/>
    <w:rsid w:val="00DE28B1"/>
    <w:rsid w:val="00E02767"/>
    <w:rsid w:val="00E3560F"/>
    <w:rsid w:val="00E504FD"/>
    <w:rsid w:val="00E546D4"/>
    <w:rsid w:val="00E96163"/>
    <w:rsid w:val="00ED61D1"/>
    <w:rsid w:val="00F82E49"/>
    <w:rsid w:val="00FE71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60397D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126C2"/>
    <w:pPr>
      <w:ind w:leftChars="400" w:left="960"/>
    </w:pPr>
  </w:style>
  <w:style w:type="paragraph" w:styleId="a4">
    <w:name w:val="Balloon Text"/>
    <w:basedOn w:val="a"/>
    <w:link w:val="a5"/>
    <w:uiPriority w:val="99"/>
    <w:semiHidden/>
    <w:unhideWhenUsed/>
    <w:rsid w:val="00E02767"/>
    <w:rPr>
      <w:rFonts w:ascii="ヒラギノ角ゴ ProN W3" w:eastAsia="ヒラギノ角ゴ ProN W3"/>
      <w:sz w:val="18"/>
      <w:szCs w:val="18"/>
    </w:rPr>
  </w:style>
  <w:style w:type="character" w:customStyle="1" w:styleId="a5">
    <w:name w:val="吹き出し (文字)"/>
    <w:basedOn w:val="a0"/>
    <w:link w:val="a4"/>
    <w:uiPriority w:val="99"/>
    <w:semiHidden/>
    <w:rsid w:val="00E02767"/>
    <w:rPr>
      <w:rFonts w:ascii="ヒラギノ角ゴ ProN W3" w:eastAsia="ヒラギノ角ゴ ProN W3"/>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126C2"/>
    <w:pPr>
      <w:ind w:leftChars="400" w:left="960"/>
    </w:pPr>
  </w:style>
  <w:style w:type="paragraph" w:styleId="a4">
    <w:name w:val="Balloon Text"/>
    <w:basedOn w:val="a"/>
    <w:link w:val="a5"/>
    <w:uiPriority w:val="99"/>
    <w:semiHidden/>
    <w:unhideWhenUsed/>
    <w:rsid w:val="00E02767"/>
    <w:rPr>
      <w:rFonts w:ascii="ヒラギノ角ゴ ProN W3" w:eastAsia="ヒラギノ角ゴ ProN W3"/>
      <w:sz w:val="18"/>
      <w:szCs w:val="18"/>
    </w:rPr>
  </w:style>
  <w:style w:type="character" w:customStyle="1" w:styleId="a5">
    <w:name w:val="吹き出し (文字)"/>
    <w:basedOn w:val="a0"/>
    <w:link w:val="a4"/>
    <w:uiPriority w:val="99"/>
    <w:semiHidden/>
    <w:rsid w:val="00E02767"/>
    <w:rPr>
      <w:rFonts w:ascii="ヒラギノ角ゴ ProN W3" w:eastAsia="ヒラギノ角ゴ ProN W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8</Pages>
  <Words>676</Words>
  <Characters>3858</Characters>
  <Application>Microsoft Macintosh Word</Application>
  <DocSecurity>0</DocSecurity>
  <Lines>32</Lines>
  <Paragraphs>9</Paragraphs>
  <ScaleCrop>false</ScaleCrop>
  <Company>Shinshu Univ</Company>
  <LinksUpToDate>false</LinksUpToDate>
  <CharactersWithSpaces>4525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SHIGEHARU UCHIYAMA</dc:creator>
  <cp:keywords/>
  <dc:description/>
  <cp:lastModifiedBy>SHIGEHARU UCHIYAMA</cp:lastModifiedBy>
  <cp:revision>38</cp:revision>
  <dcterms:created xsi:type="dcterms:W3CDTF">2014-11-15T06:01:00Z</dcterms:created>
  <dcterms:modified xsi:type="dcterms:W3CDTF">2014-11-18T10:55:00Z</dcterms:modified>
</cp:coreProperties>
</file>